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497AD0" w:rsidRDefault="00846AE9" w:rsidP="00846AE9">
      <w:pPr>
        <w:ind w:firstLine="540"/>
        <w:rPr>
          <w:b/>
          <w:sz w:val="22"/>
          <w:szCs w:val="22"/>
        </w:rPr>
      </w:pPr>
      <w:r w:rsidRPr="00497AD0">
        <w:rPr>
          <w:sz w:val="22"/>
          <w:szCs w:val="22"/>
        </w:rPr>
        <w:t xml:space="preserve">                                           </w:t>
      </w:r>
      <w:r w:rsidR="00497AD0">
        <w:rPr>
          <w:sz w:val="22"/>
          <w:szCs w:val="22"/>
        </w:rPr>
        <w:t xml:space="preserve">                    </w:t>
      </w:r>
      <w:r w:rsidRPr="00497AD0">
        <w:rPr>
          <w:sz w:val="22"/>
          <w:szCs w:val="22"/>
        </w:rPr>
        <w:t xml:space="preserve"> </w:t>
      </w:r>
      <w:r w:rsidR="004040E1" w:rsidRPr="00497AD0">
        <w:rPr>
          <w:sz w:val="22"/>
          <w:szCs w:val="22"/>
        </w:rPr>
        <w:t xml:space="preserve"> </w:t>
      </w:r>
      <w:r w:rsidR="00BE296A" w:rsidRPr="00497AD0">
        <w:rPr>
          <w:b/>
          <w:sz w:val="22"/>
          <w:szCs w:val="22"/>
        </w:rPr>
        <w:t>ИЗВЕЩЕНИЕ</w:t>
      </w:r>
    </w:p>
    <w:p w:rsidR="00CA7DD8" w:rsidRPr="00497AD0" w:rsidRDefault="00CA7DD8" w:rsidP="003D5233">
      <w:pPr>
        <w:ind w:firstLine="540"/>
        <w:jc w:val="center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о проведени</w:t>
      </w:r>
      <w:r w:rsidR="00846AE9" w:rsidRPr="00497AD0">
        <w:rPr>
          <w:b/>
          <w:sz w:val="22"/>
          <w:szCs w:val="22"/>
        </w:rPr>
        <w:t>и</w:t>
      </w:r>
      <w:r w:rsidRPr="00497AD0">
        <w:rPr>
          <w:b/>
          <w:sz w:val="22"/>
          <w:szCs w:val="22"/>
        </w:rPr>
        <w:t xml:space="preserve"> запроса котировок</w:t>
      </w:r>
      <w:r w:rsidR="00846AE9" w:rsidRPr="00497AD0">
        <w:rPr>
          <w:b/>
          <w:sz w:val="22"/>
          <w:szCs w:val="22"/>
        </w:rPr>
        <w:t xml:space="preserve"> на право заключения договора</w:t>
      </w:r>
    </w:p>
    <w:p w:rsidR="003D5233" w:rsidRPr="009F0CDC" w:rsidRDefault="00846AE9" w:rsidP="009F0CDC">
      <w:pPr>
        <w:rPr>
          <w:b/>
          <w:bCs/>
          <w:sz w:val="22"/>
          <w:szCs w:val="22"/>
        </w:rPr>
      </w:pPr>
      <w:r w:rsidRPr="009F0CDC">
        <w:rPr>
          <w:b/>
          <w:bCs/>
          <w:sz w:val="22"/>
          <w:szCs w:val="22"/>
        </w:rPr>
        <w:t>поставки</w:t>
      </w:r>
      <w:r w:rsidR="00497AD0" w:rsidRPr="009F0CDC">
        <w:rPr>
          <w:b/>
          <w:sz w:val="22"/>
          <w:szCs w:val="22"/>
        </w:rPr>
        <w:t xml:space="preserve">  </w:t>
      </w:r>
      <w:r w:rsidR="00C95B2B" w:rsidRPr="00C95B2B">
        <w:rPr>
          <w:b/>
          <w:bCs/>
          <w:sz w:val="22"/>
          <w:szCs w:val="22"/>
        </w:rPr>
        <w:t>негатоскопа</w:t>
      </w:r>
      <w:r w:rsidR="00C95B2B" w:rsidRPr="009F0CDC">
        <w:rPr>
          <w:b/>
          <w:sz w:val="22"/>
          <w:szCs w:val="22"/>
        </w:rPr>
        <w:t xml:space="preserve"> </w:t>
      </w:r>
      <w:r w:rsidR="003D5233" w:rsidRPr="009F0CDC">
        <w:rPr>
          <w:b/>
          <w:sz w:val="22"/>
          <w:szCs w:val="22"/>
        </w:rPr>
        <w:t>для нужд</w:t>
      </w:r>
      <w:r w:rsidR="003D5233" w:rsidRPr="00497AD0">
        <w:rPr>
          <w:sz w:val="22"/>
          <w:szCs w:val="22"/>
        </w:rPr>
        <w:t xml:space="preserve"> </w:t>
      </w:r>
      <w:r w:rsidR="003D5233" w:rsidRPr="00497AD0">
        <w:rPr>
          <w:b/>
          <w:sz w:val="22"/>
          <w:szCs w:val="22"/>
        </w:rPr>
        <w:t>НУЗ «Отделенческая больница на ст. Вологда ОАО «РЖД»</w:t>
      </w:r>
    </w:p>
    <w:p w:rsidR="00852FA0" w:rsidRPr="00497AD0" w:rsidRDefault="00497AD0" w:rsidP="00497AD0">
      <w:pPr>
        <w:pStyle w:val="ConsPlusNormal0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</w:t>
      </w:r>
      <w:r w:rsidR="00CF7FE2"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</w:t>
      </w:r>
    </w:p>
    <w:p w:rsidR="00F12D37" w:rsidRPr="00497AD0" w:rsidRDefault="00F12D37" w:rsidP="000F29C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Заказчик:</w:t>
      </w:r>
      <w:r w:rsidR="000F29C4" w:rsidRPr="00497AD0">
        <w:rPr>
          <w:b/>
          <w:sz w:val="22"/>
          <w:szCs w:val="22"/>
        </w:rPr>
        <w:t xml:space="preserve"> </w:t>
      </w:r>
      <w:r w:rsidRPr="00497AD0">
        <w:rPr>
          <w:sz w:val="22"/>
          <w:szCs w:val="22"/>
        </w:rPr>
        <w:t xml:space="preserve"> </w:t>
      </w:r>
      <w:r w:rsidR="009272BD" w:rsidRPr="00497AD0">
        <w:rPr>
          <w:sz w:val="22"/>
          <w:szCs w:val="22"/>
        </w:rPr>
        <w:t>Негосударственное</w:t>
      </w:r>
      <w:r w:rsidR="0059072E" w:rsidRPr="00497AD0">
        <w:rPr>
          <w:sz w:val="22"/>
          <w:szCs w:val="22"/>
        </w:rPr>
        <w:t xml:space="preserve"> учреждение здравоохранения «</w:t>
      </w:r>
      <w:r w:rsidR="009272BD" w:rsidRPr="00497AD0">
        <w:rPr>
          <w:sz w:val="22"/>
          <w:szCs w:val="22"/>
        </w:rPr>
        <w:t>Отделенческая</w:t>
      </w:r>
      <w:r w:rsidR="0059072E" w:rsidRPr="00497AD0">
        <w:rPr>
          <w:sz w:val="22"/>
          <w:szCs w:val="22"/>
        </w:rPr>
        <w:t xml:space="preserve"> больница на станции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 w:rsidRPr="00497AD0">
        <w:rPr>
          <w:sz w:val="22"/>
          <w:szCs w:val="22"/>
        </w:rPr>
        <w:t>НУЗ «Отделенческая больница</w:t>
      </w:r>
      <w:r w:rsidR="0059072E" w:rsidRPr="00497AD0">
        <w:rPr>
          <w:sz w:val="22"/>
          <w:szCs w:val="22"/>
        </w:rPr>
        <w:t xml:space="preserve"> на ст. </w:t>
      </w:r>
      <w:r w:rsidR="009272BD" w:rsidRPr="00497AD0">
        <w:rPr>
          <w:sz w:val="22"/>
          <w:szCs w:val="22"/>
        </w:rPr>
        <w:t>Вологда</w:t>
      </w:r>
      <w:r w:rsidR="0059072E" w:rsidRPr="00497AD0">
        <w:rPr>
          <w:sz w:val="22"/>
          <w:szCs w:val="22"/>
        </w:rPr>
        <w:t xml:space="preserve"> ОАО «РЖД»</w:t>
      </w:r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Cs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Место нахождения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497AD0" w:rsidRDefault="000F29C4" w:rsidP="000F29C4">
      <w:pPr>
        <w:rPr>
          <w:bCs/>
          <w:i/>
          <w:sz w:val="22"/>
          <w:szCs w:val="22"/>
        </w:rPr>
      </w:pPr>
      <w:proofErr w:type="gramStart"/>
      <w:r w:rsidRPr="00497AD0">
        <w:rPr>
          <w:b/>
          <w:bCs/>
          <w:sz w:val="22"/>
          <w:szCs w:val="22"/>
        </w:rPr>
        <w:t xml:space="preserve">Почтовый адрес заказчика: </w:t>
      </w:r>
      <w:r w:rsidR="009272BD" w:rsidRPr="00497AD0">
        <w:rPr>
          <w:sz w:val="22"/>
          <w:szCs w:val="22"/>
        </w:rPr>
        <w:t>160009</w:t>
      </w:r>
      <w:r w:rsidR="009272BD" w:rsidRPr="00497AD0">
        <w:rPr>
          <w:i/>
          <w:sz w:val="22"/>
          <w:szCs w:val="22"/>
        </w:rPr>
        <w:t>,</w:t>
      </w:r>
      <w:r w:rsidR="009272BD" w:rsidRPr="00497AD0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Pr="00497AD0" w:rsidRDefault="00F82B70" w:rsidP="000F29C4">
      <w:pPr>
        <w:rPr>
          <w:b/>
          <w:bCs/>
          <w:sz w:val="22"/>
          <w:szCs w:val="22"/>
        </w:rPr>
      </w:pPr>
    </w:p>
    <w:p w:rsidR="000F29C4" w:rsidRPr="00497AD0" w:rsidRDefault="000F29C4" w:rsidP="000F29C4">
      <w:pPr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данные:</w:t>
      </w:r>
    </w:p>
    <w:p w:rsidR="000F29C4" w:rsidRPr="00497AD0" w:rsidRDefault="000F29C4" w:rsidP="000F29C4">
      <w:pPr>
        <w:rPr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Контактные лица:</w:t>
      </w:r>
      <w:r w:rsidRPr="00497AD0">
        <w:rPr>
          <w:bCs/>
          <w:i/>
          <w:sz w:val="22"/>
          <w:szCs w:val="22"/>
        </w:rPr>
        <w:t xml:space="preserve"> </w:t>
      </w:r>
      <w:r w:rsidR="003D5233" w:rsidRPr="00497AD0">
        <w:rPr>
          <w:bCs/>
          <w:sz w:val="22"/>
          <w:szCs w:val="22"/>
        </w:rPr>
        <w:t>Белых Наталия Игоревна</w:t>
      </w:r>
    </w:p>
    <w:p w:rsidR="000F29C4" w:rsidRPr="00497AD0" w:rsidRDefault="000F29C4" w:rsidP="000F29C4">
      <w:pPr>
        <w:rPr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Адреса электронной почты</w:t>
      </w:r>
      <w:r w:rsidR="009272BD" w:rsidRPr="00497AD0">
        <w:rPr>
          <w:b/>
          <w:bCs/>
          <w:color w:val="FF0000"/>
          <w:sz w:val="22"/>
          <w:szCs w:val="22"/>
        </w:rPr>
        <w:t>_</w:t>
      </w:r>
      <w:r w:rsidR="003D5233" w:rsidRPr="00497AD0">
        <w:rPr>
          <w:bCs/>
          <w:sz w:val="22"/>
          <w:szCs w:val="22"/>
          <w:lang w:val="en-US"/>
        </w:rPr>
        <w:t>belykh</w:t>
      </w:r>
      <w:r w:rsidR="003D5233" w:rsidRPr="00497AD0">
        <w:rPr>
          <w:bCs/>
          <w:sz w:val="22"/>
          <w:szCs w:val="22"/>
        </w:rPr>
        <w:t>.</w:t>
      </w:r>
      <w:r w:rsidR="003D5233" w:rsidRPr="00497AD0">
        <w:rPr>
          <w:bCs/>
          <w:sz w:val="22"/>
          <w:szCs w:val="22"/>
          <w:lang w:val="en-US"/>
        </w:rPr>
        <w:t>ni</w:t>
      </w:r>
      <w:r w:rsidR="003D5233" w:rsidRPr="00497AD0">
        <w:rPr>
          <w:bCs/>
          <w:sz w:val="22"/>
          <w:szCs w:val="22"/>
        </w:rPr>
        <w:t>@</w:t>
      </w:r>
      <w:r w:rsidR="003D5233" w:rsidRPr="00497AD0">
        <w:rPr>
          <w:bCs/>
          <w:sz w:val="22"/>
          <w:szCs w:val="22"/>
          <w:lang w:val="en-US"/>
        </w:rPr>
        <w:t>mail</w:t>
      </w:r>
      <w:r w:rsidR="003D5233" w:rsidRPr="00497AD0">
        <w:rPr>
          <w:bCs/>
          <w:sz w:val="22"/>
          <w:szCs w:val="22"/>
        </w:rPr>
        <w:t>.</w:t>
      </w:r>
      <w:r w:rsidR="003D5233" w:rsidRPr="00497AD0">
        <w:rPr>
          <w:bCs/>
          <w:sz w:val="22"/>
          <w:szCs w:val="22"/>
          <w:lang w:val="en-US"/>
        </w:rPr>
        <w:t>ru</w:t>
      </w:r>
    </w:p>
    <w:p w:rsidR="009272BD" w:rsidRPr="00497AD0" w:rsidRDefault="000F29C4" w:rsidP="009272BD">
      <w:pPr>
        <w:rPr>
          <w:spacing w:val="-1"/>
          <w:sz w:val="22"/>
          <w:szCs w:val="22"/>
        </w:rPr>
      </w:pPr>
      <w:r w:rsidRPr="00497AD0">
        <w:rPr>
          <w:b/>
          <w:bCs/>
          <w:sz w:val="22"/>
          <w:szCs w:val="22"/>
        </w:rPr>
        <w:t>Номера телефонов</w:t>
      </w:r>
      <w:r w:rsidR="009272BD" w:rsidRPr="00497AD0">
        <w:rPr>
          <w:b/>
          <w:bCs/>
          <w:sz w:val="22"/>
          <w:szCs w:val="22"/>
        </w:rPr>
        <w:t xml:space="preserve"> </w:t>
      </w:r>
      <w:r w:rsidR="009272BD" w:rsidRPr="00497AD0">
        <w:rPr>
          <w:spacing w:val="-1"/>
          <w:sz w:val="22"/>
          <w:szCs w:val="22"/>
        </w:rPr>
        <w:t xml:space="preserve">8 (8172) 79-22-27, </w:t>
      </w:r>
      <w:r w:rsidR="007F318A" w:rsidRPr="00497AD0">
        <w:rPr>
          <w:spacing w:val="-1"/>
          <w:sz w:val="22"/>
          <w:szCs w:val="22"/>
        </w:rPr>
        <w:t>51-30-00</w:t>
      </w:r>
    </w:p>
    <w:p w:rsidR="000F29C4" w:rsidRPr="00497AD0" w:rsidRDefault="000F29C4" w:rsidP="009272BD">
      <w:pPr>
        <w:rPr>
          <w:snapToGrid w:val="0"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Номер факса: </w:t>
      </w:r>
      <w:r w:rsidR="009272BD" w:rsidRPr="00497AD0">
        <w:rPr>
          <w:spacing w:val="-1"/>
          <w:sz w:val="22"/>
          <w:szCs w:val="22"/>
        </w:rPr>
        <w:t>8 (8172) 79-22-27</w:t>
      </w:r>
      <w:r w:rsidR="00430294" w:rsidRPr="00497AD0">
        <w:rPr>
          <w:snapToGrid w:val="0"/>
          <w:sz w:val="22"/>
          <w:szCs w:val="22"/>
        </w:rPr>
        <w:tab/>
      </w: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497AD0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497AD0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497AD0" w:rsidRPr="00497AD0" w:rsidRDefault="00F82B70" w:rsidP="00497AD0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 поставки</w:t>
      </w:r>
      <w:r w:rsidR="00497AD0" w:rsidRPr="00497AD0">
        <w:rPr>
          <w:rFonts w:ascii="Times New Roman" w:hAnsi="Times New Roman" w:cs="Times New Roman"/>
          <w:sz w:val="22"/>
          <w:szCs w:val="22"/>
        </w:rPr>
        <w:t xml:space="preserve">  </w:t>
      </w:r>
      <w:r w:rsidR="002B39E8" w:rsidRPr="00497AD0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9272BD" w:rsidRPr="00497AD0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</w:p>
    <w:p w:rsidR="001B66E5" w:rsidRDefault="001B66E5" w:rsidP="001B66E5">
      <w:pPr>
        <w:jc w:val="center"/>
        <w:rPr>
          <w:bCs/>
          <w:lang w:val="en-US"/>
        </w:rPr>
      </w:pPr>
    </w:p>
    <w:tbl>
      <w:tblPr>
        <w:tblW w:w="10065" w:type="dxa"/>
        <w:tblInd w:w="-34" w:type="dxa"/>
        <w:tblLook w:val="04A0"/>
      </w:tblPr>
      <w:tblGrid>
        <w:gridCol w:w="7205"/>
        <w:gridCol w:w="1584"/>
        <w:gridCol w:w="1276"/>
      </w:tblGrid>
      <w:tr w:rsidR="009F0CDC" w:rsidTr="00C95B2B">
        <w:trPr>
          <w:trHeight w:val="300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CDC" w:rsidRDefault="009F0CDC" w:rsidP="009F246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9F0CDC" w:rsidRPr="00BA7B73" w:rsidTr="00C95B2B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DC" w:rsidRPr="008566AD" w:rsidRDefault="00C95B2B" w:rsidP="00C95B2B">
            <w:r>
              <w:rPr>
                <w:bCs/>
                <w:sz w:val="22"/>
                <w:szCs w:val="22"/>
              </w:rPr>
              <w:t>Н</w:t>
            </w:r>
            <w:r w:rsidRPr="00C95B2B">
              <w:rPr>
                <w:bCs/>
                <w:sz w:val="22"/>
                <w:szCs w:val="22"/>
              </w:rPr>
              <w:t>егатоскоп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BA7B73" w:rsidRDefault="009F0CDC" w:rsidP="009F24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CDC" w:rsidRPr="006965C7" w:rsidRDefault="009F0CDC" w:rsidP="009F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95B2B" w:rsidRPr="00C95B2B" w:rsidRDefault="00C95B2B" w:rsidP="00C95B2B">
      <w:pPr>
        <w:jc w:val="center"/>
        <w:rPr>
          <w:bCs/>
          <w:sz w:val="22"/>
          <w:szCs w:val="22"/>
        </w:rPr>
      </w:pPr>
      <w:r w:rsidRPr="00C95B2B">
        <w:rPr>
          <w:bCs/>
          <w:sz w:val="22"/>
          <w:szCs w:val="22"/>
        </w:rPr>
        <w:t xml:space="preserve">Техническое задание 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"/>
        <w:gridCol w:w="2217"/>
        <w:gridCol w:w="1193"/>
        <w:gridCol w:w="1493"/>
        <w:gridCol w:w="1558"/>
        <w:gridCol w:w="2518"/>
      </w:tblGrid>
      <w:tr w:rsidR="00C95B2B" w:rsidRPr="00C95B2B" w:rsidTr="00C95B2B">
        <w:trPr>
          <w:trHeight w:val="284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№ </w:t>
            </w:r>
            <w:proofErr w:type="gramStart"/>
            <w:r w:rsidRPr="00C95B2B">
              <w:rPr>
                <w:sz w:val="22"/>
                <w:szCs w:val="22"/>
              </w:rPr>
              <w:t>п</w:t>
            </w:r>
            <w:proofErr w:type="gramEnd"/>
            <w:r w:rsidRPr="00C95B2B">
              <w:rPr>
                <w:sz w:val="22"/>
                <w:szCs w:val="22"/>
              </w:rPr>
              <w:t>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Показатель объекта закупки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Единица измерения показателя</w:t>
            </w:r>
          </w:p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(при наличии)</w:t>
            </w:r>
          </w:p>
        </w:tc>
        <w:tc>
          <w:tcPr>
            <w:tcW w:w="2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Значения показателей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2B" w:rsidRPr="00C95B2B" w:rsidRDefault="00C95B2B">
            <w:pPr>
              <w:rPr>
                <w:sz w:val="22"/>
                <w:szCs w:val="22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2B" w:rsidRPr="00C95B2B" w:rsidRDefault="00C95B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2B" w:rsidRPr="00C95B2B" w:rsidRDefault="00C95B2B">
            <w:pPr>
              <w:rPr>
                <w:sz w:val="22"/>
                <w:szCs w:val="22"/>
              </w:rPr>
            </w:pP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Значение показателя, которое может изменяться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Значение показателя, которое не может изменяться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2B" w:rsidRPr="00C95B2B" w:rsidRDefault="00C95B2B">
            <w:pPr>
              <w:rPr>
                <w:sz w:val="22"/>
                <w:szCs w:val="22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2B" w:rsidRPr="00C95B2B" w:rsidRDefault="00C95B2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2B" w:rsidRPr="00C95B2B" w:rsidRDefault="00C95B2B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Минимальное значение показателя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Максимальное значение  показателя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2B" w:rsidRPr="00C95B2B" w:rsidRDefault="00C95B2B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1.</w:t>
            </w:r>
          </w:p>
        </w:tc>
        <w:tc>
          <w:tcPr>
            <w:tcW w:w="44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after="100" w:afterAutospacing="1"/>
              <w:rPr>
                <w:rFonts w:eastAsia="Calibri"/>
                <w:bCs/>
                <w:sz w:val="22"/>
                <w:szCs w:val="22"/>
              </w:rPr>
            </w:pPr>
            <w:r w:rsidRPr="00C95B2B">
              <w:rPr>
                <w:rFonts w:eastAsia="Calibri"/>
                <w:bCs/>
                <w:sz w:val="22"/>
                <w:szCs w:val="22"/>
              </w:rPr>
              <w:t>Негатоскоп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1.1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Длина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445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1.2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Высота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  <w:r w:rsidRPr="00C95B2B">
              <w:rPr>
                <w:snapToGrid w:val="0"/>
                <w:sz w:val="22"/>
                <w:szCs w:val="22"/>
              </w:rPr>
              <w:t>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105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1.3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Ширина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525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Материал корпуса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Металл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Время непрерывной работы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1.6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Потребляемая мощность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26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1.7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Электропитание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В/</w:t>
            </w:r>
            <w:proofErr w:type="gramStart"/>
            <w:r w:rsidRPr="00C95B2B">
              <w:rPr>
                <w:color w:val="000000"/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220/50 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Количество ламп: 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2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Источник света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Флуоресцентная лампа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Цветовая температура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  <w:r w:rsidRPr="00C95B2B">
              <w:rPr>
                <w:snapToGrid w:val="0"/>
                <w:sz w:val="22"/>
                <w:szCs w:val="22"/>
              </w:rPr>
              <w:t>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6500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Высота просмотрового экрана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  <w:r w:rsidRPr="00C95B2B">
              <w:rPr>
                <w:snapToGrid w:val="0"/>
                <w:sz w:val="22"/>
                <w:szCs w:val="22"/>
              </w:rPr>
              <w:t>335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Ширина просмотрового экрана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  <w:r w:rsidRPr="00C95B2B">
              <w:rPr>
                <w:snapToGrid w:val="0"/>
                <w:sz w:val="22"/>
                <w:szCs w:val="22"/>
              </w:rPr>
              <w:t>445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1.13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Максимальная яркость в центре экрана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кд/м²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1500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1.14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Мощность ламп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Вт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15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Неравномерность </w:t>
            </w:r>
            <w:r w:rsidRPr="00C95B2B">
              <w:rPr>
                <w:sz w:val="22"/>
                <w:szCs w:val="22"/>
              </w:rPr>
              <w:lastRenderedPageBreak/>
              <w:t xml:space="preserve">освещённости экрана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35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lastRenderedPageBreak/>
              <w:t>1.16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Время установления рабочего режима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0,5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1.17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 xml:space="preserve">Наработка на отказ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  <w:r w:rsidRPr="00C95B2B">
              <w:rPr>
                <w:snapToGrid w:val="0"/>
                <w:sz w:val="22"/>
                <w:szCs w:val="22"/>
              </w:rPr>
              <w:t>2500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1.18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Количество кадров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1.19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Материал экрана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  <w:highlight w:val="yellow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Оргстекло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1.20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Цвет экрана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Матовый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1.21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54" w:lineRule="auto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Крепления для установки на стене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C95B2B" w:rsidRPr="00C95B2B" w:rsidTr="00C95B2B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bCs/>
                <w:sz w:val="22"/>
                <w:szCs w:val="22"/>
              </w:rPr>
            </w:pPr>
            <w:r w:rsidRPr="00C95B2B">
              <w:rPr>
                <w:bCs/>
                <w:sz w:val="22"/>
                <w:szCs w:val="22"/>
              </w:rPr>
              <w:t>1.22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95B2B" w:rsidRPr="00C95B2B" w:rsidRDefault="00C95B2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95B2B">
              <w:rPr>
                <w:color w:val="000000"/>
                <w:sz w:val="22"/>
                <w:szCs w:val="22"/>
              </w:rPr>
              <w:t>Масса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  <w:r w:rsidRPr="00C95B2B">
              <w:rPr>
                <w:snapToGrid w:val="0"/>
                <w:sz w:val="22"/>
                <w:szCs w:val="22"/>
              </w:rPr>
              <w:t>кг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C95B2B" w:rsidRPr="00C95B2B" w:rsidRDefault="00C95B2B">
            <w:pPr>
              <w:jc w:val="center"/>
              <w:rPr>
                <w:sz w:val="22"/>
                <w:szCs w:val="22"/>
              </w:rPr>
            </w:pPr>
            <w:r w:rsidRPr="00C95B2B">
              <w:rPr>
                <w:sz w:val="22"/>
                <w:szCs w:val="22"/>
              </w:rPr>
              <w:t>2,5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C95B2B" w:rsidRPr="00C95B2B" w:rsidRDefault="00C95B2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97AD0" w:rsidRPr="009F0CDC" w:rsidRDefault="00497AD0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497AD0">
        <w:rPr>
          <w:rFonts w:ascii="Times New Roman" w:hAnsi="Times New Roman" w:cs="Times New Roman"/>
          <w:sz w:val="22"/>
          <w:szCs w:val="22"/>
        </w:rPr>
        <w:t>Т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овар, заявленный к поставке, </w:t>
      </w:r>
      <w:r w:rsidRPr="00497AD0">
        <w:rPr>
          <w:rFonts w:ascii="Times New Roman" w:hAnsi="Times New Roman" w:cs="Times New Roman"/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</w:t>
      </w:r>
      <w:r w:rsidR="00C95B2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.</w:t>
      </w:r>
    </w:p>
    <w:p w:rsidR="00D430F5" w:rsidRPr="00497AD0" w:rsidRDefault="00D430F5" w:rsidP="00D430F5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497AD0">
        <w:rPr>
          <w:rFonts w:ascii="Times New Roman" w:hAnsi="Times New Roman" w:cs="Times New Roman"/>
          <w:b/>
          <w:sz w:val="22"/>
          <w:szCs w:val="22"/>
        </w:rPr>
        <w:t>:</w:t>
      </w:r>
      <w:r w:rsidRPr="00497AD0">
        <w:rPr>
          <w:rFonts w:ascii="Times New Roman" w:hAnsi="Times New Roman" w:cs="Times New Roman"/>
          <w:sz w:val="22"/>
          <w:szCs w:val="22"/>
        </w:rPr>
        <w:t xml:space="preserve"> 160009, г.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Вологда, ул.</w:t>
      </w:r>
      <w:r w:rsidR="009F0CDC">
        <w:rPr>
          <w:rFonts w:ascii="Times New Roman" w:hAnsi="Times New Roman" w:cs="Times New Roman"/>
          <w:sz w:val="22"/>
          <w:szCs w:val="22"/>
        </w:rPr>
        <w:t xml:space="preserve"> </w:t>
      </w:r>
      <w:r w:rsidRPr="00497AD0">
        <w:rPr>
          <w:rFonts w:ascii="Times New Roman" w:hAnsi="Times New Roman" w:cs="Times New Roman"/>
          <w:sz w:val="22"/>
          <w:szCs w:val="22"/>
        </w:rPr>
        <w:t>Челюскинцев, д.48</w:t>
      </w:r>
    </w:p>
    <w:p w:rsidR="00D430F5" w:rsidRPr="00497AD0" w:rsidRDefault="00D430F5" w:rsidP="00D430F5">
      <w:pPr>
        <w:pStyle w:val="a3"/>
        <w:spacing w:after="120"/>
        <w:jc w:val="both"/>
        <w:rPr>
          <w:sz w:val="22"/>
          <w:szCs w:val="22"/>
          <w:lang w:val="ru-RU"/>
        </w:rPr>
      </w:pPr>
      <w:r w:rsidRPr="00497AD0">
        <w:rPr>
          <w:b/>
          <w:bCs/>
          <w:sz w:val="22"/>
          <w:szCs w:val="22"/>
          <w:lang w:val="ru-RU"/>
        </w:rPr>
        <w:t xml:space="preserve">Сроки </w:t>
      </w:r>
      <w:r w:rsidRPr="00497AD0">
        <w:rPr>
          <w:b/>
          <w:bCs/>
          <w:sz w:val="22"/>
          <w:szCs w:val="22"/>
        </w:rPr>
        <w:t xml:space="preserve"> поставки товара:</w:t>
      </w:r>
      <w:r w:rsidRPr="00497AD0">
        <w:rPr>
          <w:sz w:val="22"/>
          <w:szCs w:val="22"/>
        </w:rPr>
        <w:t xml:space="preserve">  в течение </w:t>
      </w:r>
      <w:r w:rsidRPr="00497AD0">
        <w:rPr>
          <w:sz w:val="22"/>
          <w:szCs w:val="22"/>
          <w:lang w:val="ru-RU"/>
        </w:rPr>
        <w:t>14</w:t>
      </w:r>
      <w:r w:rsidRPr="00497AD0">
        <w:rPr>
          <w:sz w:val="22"/>
          <w:szCs w:val="22"/>
        </w:rPr>
        <w:t xml:space="preserve"> (</w:t>
      </w:r>
      <w:r w:rsidRPr="00497AD0">
        <w:rPr>
          <w:sz w:val="22"/>
          <w:szCs w:val="22"/>
          <w:lang w:val="ru-RU"/>
        </w:rPr>
        <w:t>четырнадцати</w:t>
      </w:r>
      <w:r w:rsidRPr="00497AD0">
        <w:rPr>
          <w:sz w:val="22"/>
          <w:szCs w:val="22"/>
        </w:rPr>
        <w:t xml:space="preserve">)  </w:t>
      </w:r>
      <w:r w:rsidRPr="00497AD0">
        <w:rPr>
          <w:sz w:val="22"/>
          <w:szCs w:val="22"/>
          <w:lang w:val="ru-RU"/>
        </w:rPr>
        <w:t>календарных</w:t>
      </w:r>
      <w:r w:rsidRPr="00497AD0">
        <w:rPr>
          <w:sz w:val="22"/>
          <w:szCs w:val="22"/>
        </w:rPr>
        <w:t xml:space="preserve"> дней с  момента </w:t>
      </w:r>
      <w:r w:rsidRPr="00497AD0">
        <w:rPr>
          <w:sz w:val="22"/>
          <w:szCs w:val="22"/>
          <w:lang w:val="ru-RU"/>
        </w:rPr>
        <w:t>заключения Договора.</w:t>
      </w:r>
    </w:p>
    <w:p w:rsidR="00D430F5" w:rsidRPr="00497AD0" w:rsidRDefault="00D430F5" w:rsidP="00D430F5">
      <w:pPr>
        <w:jc w:val="both"/>
        <w:rPr>
          <w:snapToGrid w:val="0"/>
          <w:sz w:val="22"/>
          <w:szCs w:val="22"/>
          <w:lang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D430F5" w:rsidRPr="00497AD0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 </w:t>
      </w:r>
      <w:r w:rsidRPr="00497AD0">
        <w:rPr>
          <w:snapToGrid w:val="0"/>
          <w:sz w:val="22"/>
          <w:szCs w:val="22"/>
          <w:lang/>
        </w:rPr>
        <w:t>товар поставляется в заводской упаковке;</w:t>
      </w:r>
    </w:p>
    <w:p w:rsidR="00D430F5" w:rsidRPr="00497AD0" w:rsidRDefault="00D430F5" w:rsidP="00D430F5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Начальная (максимальная) цена договора:  </w:t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snapToGrid w:val="0"/>
          <w:sz w:val="22"/>
          <w:szCs w:val="22"/>
        </w:rPr>
        <w:t>Начальная (максимальная) цена договора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не должна превышать </w:t>
      </w:r>
      <w:r w:rsidRPr="00497AD0">
        <w:rPr>
          <w:rFonts w:ascii="Times New Roman" w:hAnsi="Times New Roman" w:cs="Times New Roman"/>
          <w:sz w:val="22"/>
          <w:szCs w:val="22"/>
        </w:rPr>
        <w:t xml:space="preserve"> </w:t>
      </w:r>
      <w:r w:rsidR="00C95B2B">
        <w:rPr>
          <w:rFonts w:ascii="Times New Roman" w:hAnsi="Times New Roman" w:cs="Times New Roman"/>
          <w:sz w:val="22"/>
          <w:szCs w:val="22"/>
        </w:rPr>
        <w:t>13</w:t>
      </w:r>
      <w:r w:rsidRPr="00497AD0">
        <w:rPr>
          <w:rFonts w:ascii="Times New Roman" w:hAnsi="Times New Roman" w:cs="Times New Roman"/>
          <w:sz w:val="22"/>
          <w:szCs w:val="22"/>
        </w:rPr>
        <w:t xml:space="preserve"> 000,00  (</w:t>
      </w:r>
      <w:r w:rsidR="00C95B2B">
        <w:rPr>
          <w:rFonts w:ascii="Times New Roman" w:hAnsi="Times New Roman" w:cs="Times New Roman"/>
          <w:sz w:val="22"/>
          <w:szCs w:val="22"/>
        </w:rPr>
        <w:t>Тринадцать</w:t>
      </w:r>
      <w:r w:rsidR="009F0CDC">
        <w:rPr>
          <w:rFonts w:ascii="Times New Roman" w:hAnsi="Times New Roman" w:cs="Times New Roman"/>
          <w:sz w:val="22"/>
          <w:szCs w:val="22"/>
        </w:rPr>
        <w:t xml:space="preserve"> тысяч</w:t>
      </w:r>
      <w:r w:rsidRPr="00497AD0">
        <w:rPr>
          <w:rFonts w:ascii="Times New Roman" w:hAnsi="Times New Roman" w:cs="Times New Roman"/>
          <w:bCs/>
          <w:sz w:val="22"/>
          <w:szCs w:val="22"/>
        </w:rPr>
        <w:t>) рублей 00 копеек</w:t>
      </w:r>
      <w:r w:rsidRPr="00497AD0">
        <w:rPr>
          <w:rFonts w:ascii="Times New Roman" w:hAnsi="Times New Roman" w:cs="Times New Roman"/>
          <w:sz w:val="22"/>
          <w:szCs w:val="22"/>
        </w:rPr>
        <w:t xml:space="preserve">.          </w:t>
      </w:r>
      <w:r w:rsidRPr="00497AD0">
        <w:rPr>
          <w:rFonts w:ascii="Times New Roman" w:hAnsi="Times New Roman" w:cs="Times New Roman"/>
          <w:bCs/>
          <w:sz w:val="22"/>
          <w:szCs w:val="22"/>
        </w:rPr>
        <w:tab/>
      </w:r>
    </w:p>
    <w:p w:rsidR="00D430F5" w:rsidRPr="00497AD0" w:rsidRDefault="00D430F5" w:rsidP="00D430F5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  <w:r w:rsidRPr="00497AD0">
        <w:rPr>
          <w:rFonts w:ascii="Times New Roman" w:hAnsi="Times New Roman" w:cs="Times New Roman"/>
          <w:b/>
          <w:snapToGrid w:val="0"/>
          <w:sz w:val="22"/>
          <w:szCs w:val="22"/>
        </w:rPr>
        <w:t>Начальная (максимальная) цена договора включает:</w:t>
      </w:r>
      <w:r w:rsidRPr="00497AD0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497AD0">
        <w:rPr>
          <w:rFonts w:ascii="Times New Roman" w:hAnsi="Times New Roman" w:cs="Times New Roman"/>
          <w:sz w:val="22"/>
          <w:szCs w:val="22"/>
        </w:rPr>
        <w:t xml:space="preserve"> расходы на доставку товара, монтаж, ввод в эксплуатацию, страхование, уплату налогов, таможенных пошлин, сборов и других обязательных платежей.</w:t>
      </w:r>
      <w:r w:rsidRPr="00497AD0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30F5" w:rsidRPr="00497AD0" w:rsidRDefault="00D430F5" w:rsidP="00D430F5">
      <w:pPr>
        <w:jc w:val="both"/>
        <w:rPr>
          <w:sz w:val="22"/>
          <w:szCs w:val="22"/>
        </w:rPr>
      </w:pPr>
      <w:r w:rsidRPr="00497AD0">
        <w:rPr>
          <w:b/>
          <w:bCs/>
          <w:sz w:val="22"/>
          <w:szCs w:val="22"/>
        </w:rPr>
        <w:t>Срок и порядок оплаты товара:</w:t>
      </w:r>
      <w:r w:rsidRPr="00497AD0">
        <w:rPr>
          <w:bCs/>
          <w:sz w:val="22"/>
          <w:szCs w:val="22"/>
        </w:rPr>
        <w:t xml:space="preserve"> </w:t>
      </w:r>
    </w:p>
    <w:p w:rsidR="00D430F5" w:rsidRPr="00497AD0" w:rsidRDefault="00D430F5" w:rsidP="00D430F5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Авансовый платеж перечисляется Покупателем Поставщику  в течение </w:t>
      </w:r>
      <w:r w:rsidR="00497AD0" w:rsidRPr="00497AD0">
        <w:rPr>
          <w:sz w:val="22"/>
          <w:szCs w:val="22"/>
        </w:rPr>
        <w:t>10</w:t>
      </w:r>
      <w:r w:rsidRPr="00497AD0">
        <w:rPr>
          <w:sz w:val="22"/>
          <w:szCs w:val="22"/>
        </w:rPr>
        <w:t xml:space="preserve"> (</w:t>
      </w:r>
      <w:r w:rsidR="00497AD0" w:rsidRPr="00497AD0">
        <w:rPr>
          <w:sz w:val="22"/>
          <w:szCs w:val="22"/>
        </w:rPr>
        <w:t>десяти</w:t>
      </w:r>
      <w:r w:rsidRPr="00497AD0">
        <w:rPr>
          <w:sz w:val="22"/>
          <w:szCs w:val="22"/>
        </w:rPr>
        <w:t xml:space="preserve">) банковских дней </w:t>
      </w:r>
      <w:proofErr w:type="gramStart"/>
      <w:r w:rsidRPr="00497AD0">
        <w:rPr>
          <w:sz w:val="22"/>
          <w:szCs w:val="22"/>
        </w:rPr>
        <w:t>с даты  заключения</w:t>
      </w:r>
      <w:proofErr w:type="gramEnd"/>
      <w:r w:rsidRPr="00497AD0">
        <w:rPr>
          <w:sz w:val="22"/>
          <w:szCs w:val="22"/>
        </w:rPr>
        <w:t xml:space="preserve"> Сторонами настоящего Договора, в размере 30% (тридцати процентов) от стоимости Товара, указанной в п.2.1 Договора.</w:t>
      </w:r>
    </w:p>
    <w:p w:rsidR="00D430F5" w:rsidRPr="00497AD0" w:rsidRDefault="00D430F5" w:rsidP="00D430F5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D430F5" w:rsidRPr="00497AD0" w:rsidRDefault="00D430F5" w:rsidP="00D430F5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497AD0">
        <w:rPr>
          <w:b/>
          <w:sz w:val="22"/>
          <w:szCs w:val="22"/>
        </w:rPr>
        <w:t xml:space="preserve">Источник финансирования: </w:t>
      </w:r>
      <w:r w:rsidRPr="00497AD0">
        <w:rPr>
          <w:sz w:val="22"/>
          <w:szCs w:val="22"/>
        </w:rPr>
        <w:t>Собственные средства Заказчика.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sz w:val="22"/>
          <w:szCs w:val="22"/>
          <w:lang w:val="ru-RU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Место подачи котировочных заявок: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160009, г.Вологда, ул.Челюскинцев, д.48, приемная главного врача.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  <w:lang w:val="ru-RU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начала срока подачи котировочных заявок: 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  <w:lang w:val="ru-RU"/>
        </w:rPr>
      </w:pPr>
      <w:r w:rsidRPr="00497AD0">
        <w:rPr>
          <w:bCs/>
          <w:sz w:val="22"/>
          <w:szCs w:val="22"/>
        </w:rPr>
        <w:t>«</w:t>
      </w:r>
      <w:r w:rsidRPr="00497AD0">
        <w:rPr>
          <w:bCs/>
          <w:sz w:val="22"/>
          <w:szCs w:val="22"/>
          <w:lang w:val="ru-RU"/>
        </w:rPr>
        <w:t>1</w:t>
      </w:r>
      <w:r w:rsidR="001B66E5">
        <w:rPr>
          <w:bCs/>
          <w:sz w:val="22"/>
          <w:szCs w:val="22"/>
          <w:lang w:val="ru-RU"/>
        </w:rPr>
        <w:t>8</w:t>
      </w:r>
      <w:r w:rsidRPr="00497AD0">
        <w:rPr>
          <w:bCs/>
          <w:sz w:val="22"/>
          <w:szCs w:val="22"/>
        </w:rPr>
        <w:t xml:space="preserve">» </w:t>
      </w:r>
      <w:r w:rsidRPr="00497AD0">
        <w:rPr>
          <w:bCs/>
          <w:sz w:val="22"/>
          <w:szCs w:val="22"/>
          <w:lang w:val="ru-RU"/>
        </w:rPr>
        <w:t>февраля</w:t>
      </w:r>
      <w:r w:rsidRPr="00497AD0">
        <w:rPr>
          <w:bCs/>
          <w:sz w:val="22"/>
          <w:szCs w:val="22"/>
        </w:rPr>
        <w:t xml:space="preserve"> 201</w:t>
      </w:r>
      <w:r w:rsidRPr="00497AD0">
        <w:rPr>
          <w:bCs/>
          <w:sz w:val="22"/>
          <w:szCs w:val="22"/>
          <w:lang w:val="ru-RU"/>
        </w:rPr>
        <w:t>9</w:t>
      </w:r>
      <w:r w:rsidRPr="00497AD0">
        <w:rPr>
          <w:bCs/>
          <w:sz w:val="22"/>
          <w:szCs w:val="22"/>
        </w:rPr>
        <w:t xml:space="preserve"> года  в </w:t>
      </w:r>
      <w:r w:rsidRPr="00497AD0">
        <w:rPr>
          <w:bCs/>
          <w:sz w:val="22"/>
          <w:szCs w:val="22"/>
          <w:lang w:val="ru-RU"/>
        </w:rPr>
        <w:t>10</w:t>
      </w:r>
      <w:r w:rsidRPr="00497AD0">
        <w:rPr>
          <w:bCs/>
          <w:sz w:val="22"/>
          <w:szCs w:val="22"/>
        </w:rPr>
        <w:t xml:space="preserve"> часов 00 минут  московского времени. </w:t>
      </w:r>
    </w:p>
    <w:p w:rsidR="00497AD0" w:rsidRPr="00497AD0" w:rsidRDefault="00497AD0" w:rsidP="00D430F5">
      <w:pPr>
        <w:pStyle w:val="ad"/>
        <w:spacing w:before="29" w:after="29"/>
        <w:jc w:val="both"/>
        <w:rPr>
          <w:b/>
          <w:bCs/>
          <w:sz w:val="22"/>
          <w:szCs w:val="22"/>
          <w:lang w:val="ru-RU"/>
        </w:rPr>
      </w:pPr>
    </w:p>
    <w:p w:rsidR="00D430F5" w:rsidRPr="00497AD0" w:rsidRDefault="00D430F5" w:rsidP="00D430F5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 xml:space="preserve">Дата и время окончания срока подачи котировочных заявок: </w:t>
      </w:r>
    </w:p>
    <w:p w:rsidR="00497AD0" w:rsidRPr="001B66E5" w:rsidRDefault="00D430F5" w:rsidP="001B66E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Pr="00497AD0">
        <w:rPr>
          <w:bCs/>
          <w:sz w:val="22"/>
          <w:szCs w:val="22"/>
          <w:lang w:val="ru-RU"/>
        </w:rPr>
        <w:t>2</w:t>
      </w:r>
      <w:r w:rsidR="001B66E5">
        <w:rPr>
          <w:bCs/>
          <w:sz w:val="22"/>
          <w:szCs w:val="22"/>
          <w:lang w:val="ru-RU"/>
        </w:rPr>
        <w:t>6</w:t>
      </w:r>
      <w:r w:rsidRPr="00497AD0">
        <w:rPr>
          <w:bCs/>
          <w:sz w:val="22"/>
          <w:szCs w:val="22"/>
        </w:rPr>
        <w:t xml:space="preserve">» </w:t>
      </w:r>
      <w:r w:rsidRPr="00497AD0">
        <w:rPr>
          <w:bCs/>
          <w:sz w:val="22"/>
          <w:szCs w:val="22"/>
          <w:lang w:val="ru-RU"/>
        </w:rPr>
        <w:t>февраля</w:t>
      </w:r>
      <w:r w:rsidRPr="00497AD0">
        <w:rPr>
          <w:bCs/>
          <w:sz w:val="22"/>
          <w:szCs w:val="22"/>
        </w:rPr>
        <w:t xml:space="preserve"> 201</w:t>
      </w:r>
      <w:r w:rsidRPr="00497AD0">
        <w:rPr>
          <w:bCs/>
          <w:sz w:val="22"/>
          <w:szCs w:val="22"/>
          <w:lang w:val="ru-RU"/>
        </w:rPr>
        <w:t>9</w:t>
      </w:r>
      <w:r w:rsidRPr="00497AD0">
        <w:rPr>
          <w:bCs/>
          <w:sz w:val="22"/>
          <w:szCs w:val="22"/>
        </w:rPr>
        <w:t xml:space="preserve"> года в 1</w:t>
      </w:r>
      <w:r w:rsidRPr="00497AD0">
        <w:rPr>
          <w:bCs/>
          <w:sz w:val="22"/>
          <w:szCs w:val="22"/>
          <w:lang w:val="ru-RU"/>
        </w:rPr>
        <w:t>2</w:t>
      </w:r>
      <w:r w:rsidRPr="00497AD0">
        <w:rPr>
          <w:bCs/>
          <w:sz w:val="22"/>
          <w:szCs w:val="22"/>
        </w:rPr>
        <w:t xml:space="preserve"> часов 00 минут  московского времени.</w:t>
      </w:r>
    </w:p>
    <w:p w:rsidR="00497AD0" w:rsidRPr="00497AD0" w:rsidRDefault="00497AD0" w:rsidP="00D430F5">
      <w:pPr>
        <w:jc w:val="both"/>
        <w:rPr>
          <w:b/>
          <w:bCs/>
          <w:sz w:val="22"/>
          <w:szCs w:val="22"/>
        </w:rPr>
      </w:pPr>
    </w:p>
    <w:p w:rsidR="00D430F5" w:rsidRPr="00497AD0" w:rsidRDefault="00D430F5" w:rsidP="00D430F5">
      <w:pPr>
        <w:jc w:val="both"/>
        <w:rPr>
          <w:b/>
          <w:bCs/>
          <w:sz w:val="22"/>
          <w:szCs w:val="22"/>
        </w:rPr>
      </w:pPr>
      <w:r w:rsidRPr="00497AD0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D430F5" w:rsidRPr="00497AD0" w:rsidRDefault="00D430F5" w:rsidP="00D430F5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«</w:t>
      </w:r>
      <w:r w:rsidRPr="00497AD0">
        <w:rPr>
          <w:bCs/>
          <w:sz w:val="22"/>
          <w:szCs w:val="22"/>
          <w:lang w:val="ru-RU"/>
        </w:rPr>
        <w:t>2</w:t>
      </w:r>
      <w:r w:rsidR="001B66E5">
        <w:rPr>
          <w:bCs/>
          <w:sz w:val="22"/>
          <w:szCs w:val="22"/>
          <w:lang w:val="ru-RU"/>
        </w:rPr>
        <w:t>6</w:t>
      </w:r>
      <w:r w:rsidRPr="00497AD0">
        <w:rPr>
          <w:bCs/>
          <w:sz w:val="22"/>
          <w:szCs w:val="22"/>
        </w:rPr>
        <w:t xml:space="preserve">» </w:t>
      </w:r>
      <w:r w:rsidRPr="00497AD0">
        <w:rPr>
          <w:bCs/>
          <w:sz w:val="22"/>
          <w:szCs w:val="22"/>
          <w:lang w:val="ru-RU"/>
        </w:rPr>
        <w:t>февраля</w:t>
      </w:r>
      <w:r w:rsidRPr="00497AD0">
        <w:rPr>
          <w:bCs/>
          <w:sz w:val="22"/>
          <w:szCs w:val="22"/>
        </w:rPr>
        <w:t xml:space="preserve"> 201</w:t>
      </w:r>
      <w:r w:rsidRPr="00497AD0">
        <w:rPr>
          <w:bCs/>
          <w:sz w:val="22"/>
          <w:szCs w:val="22"/>
          <w:lang w:val="ru-RU"/>
        </w:rPr>
        <w:t>9</w:t>
      </w:r>
      <w:r w:rsidRPr="00497AD0">
        <w:rPr>
          <w:bCs/>
          <w:sz w:val="22"/>
          <w:szCs w:val="22"/>
        </w:rPr>
        <w:t xml:space="preserve"> года в 1</w:t>
      </w:r>
      <w:r w:rsidRPr="00497AD0">
        <w:rPr>
          <w:bCs/>
          <w:sz w:val="22"/>
          <w:szCs w:val="22"/>
          <w:lang w:val="ru-RU"/>
        </w:rPr>
        <w:t>5</w:t>
      </w:r>
      <w:r w:rsidRPr="00497AD0">
        <w:rPr>
          <w:bCs/>
          <w:sz w:val="22"/>
          <w:szCs w:val="22"/>
        </w:rPr>
        <w:t xml:space="preserve"> часов 00 минут  московского времени по адресу: 160009, г.Вологда, ул.Челюскинцев, д.48, кабинет заместителя главного врача по экономическим вопросам.</w:t>
      </w:r>
    </w:p>
    <w:p w:rsidR="00497AD0" w:rsidRPr="00497AD0" w:rsidRDefault="00497AD0" w:rsidP="00A03368">
      <w:pPr>
        <w:pStyle w:val="ad"/>
        <w:spacing w:before="29" w:after="29"/>
        <w:jc w:val="both"/>
        <w:rPr>
          <w:b/>
          <w:bCs/>
          <w:sz w:val="22"/>
          <w:szCs w:val="22"/>
          <w:lang w:val="ru-RU"/>
        </w:rPr>
      </w:pPr>
    </w:p>
    <w:p w:rsidR="006E243E" w:rsidRPr="00497AD0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497AD0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497AD0">
        <w:rPr>
          <w:bCs/>
          <w:sz w:val="22"/>
          <w:szCs w:val="22"/>
        </w:rPr>
        <w:t>Наименьшая цена  договора.</w:t>
      </w:r>
    </w:p>
    <w:p w:rsidR="00511542" w:rsidRPr="00497AD0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lastRenderedPageBreak/>
        <w:t>Обязательные требования к участникам запроса котировок: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предметом договора – </w:t>
      </w:r>
      <w:r w:rsidRPr="00497AD0">
        <w:rPr>
          <w:b/>
          <w:sz w:val="22"/>
          <w:szCs w:val="22"/>
        </w:rPr>
        <w:t>наличие Лицензии;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97AD0">
        <w:rPr>
          <w:sz w:val="22"/>
          <w:szCs w:val="22"/>
        </w:rPr>
        <w:t xml:space="preserve"> обязанности </w:t>
      </w:r>
      <w:proofErr w:type="gramStart"/>
      <w:r w:rsidRPr="00497AD0">
        <w:rPr>
          <w:sz w:val="22"/>
          <w:szCs w:val="22"/>
        </w:rPr>
        <w:t>заявителя</w:t>
      </w:r>
      <w:proofErr w:type="gramEnd"/>
      <w:r w:rsidRPr="00497AD0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97AD0">
        <w:rPr>
          <w:sz w:val="22"/>
          <w:szCs w:val="22"/>
        </w:rPr>
        <w:t>указанных</w:t>
      </w:r>
      <w:proofErr w:type="gramEnd"/>
      <w:r w:rsidRPr="00497AD0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497AD0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497AD0">
        <w:rPr>
          <w:sz w:val="22"/>
          <w:szCs w:val="22"/>
        </w:rPr>
        <w:t>являющихся</w:t>
      </w:r>
      <w:proofErr w:type="gramEnd"/>
      <w:r w:rsidRPr="00497AD0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497AD0" w:rsidRDefault="00DA7324" w:rsidP="00450A20">
      <w:pPr>
        <w:jc w:val="both"/>
        <w:rPr>
          <w:b/>
          <w:sz w:val="22"/>
          <w:szCs w:val="22"/>
        </w:rPr>
      </w:pPr>
      <w:proofErr w:type="gramStart"/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отсутствие между у</w:t>
      </w:r>
      <w:r w:rsidR="00D17AA9" w:rsidRPr="00497AD0">
        <w:rPr>
          <w:sz w:val="22"/>
          <w:szCs w:val="22"/>
        </w:rPr>
        <w:t xml:space="preserve">частником закупки и заказчиком </w:t>
      </w:r>
      <w:r w:rsidRPr="00497AD0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497AD0">
        <w:rPr>
          <w:sz w:val="22"/>
          <w:szCs w:val="22"/>
        </w:rPr>
        <w:t xml:space="preserve"> (</w:t>
      </w:r>
      <w:proofErr w:type="gramStart"/>
      <w:r w:rsidRPr="00497AD0">
        <w:rPr>
          <w:sz w:val="22"/>
          <w:szCs w:val="22"/>
        </w:rPr>
        <w:t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</w:t>
      </w:r>
      <w:proofErr w:type="gramEnd"/>
      <w:r w:rsidRPr="00497AD0">
        <w:rPr>
          <w:sz w:val="22"/>
          <w:szCs w:val="22"/>
        </w:rPr>
        <w:t xml:space="preserve">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Pr="00497AD0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ind w:firstLine="72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Pr="00497AD0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97AD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1)  В составе котировочной заявки должны быть представлены: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 xml:space="preserve"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</w:t>
      </w:r>
      <w:r w:rsidRPr="00497AD0">
        <w:rPr>
          <w:sz w:val="22"/>
          <w:szCs w:val="22"/>
        </w:rPr>
        <w:lastRenderedPageBreak/>
        <w:t>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497AD0">
        <w:rPr>
          <w:sz w:val="22"/>
          <w:szCs w:val="22"/>
        </w:rPr>
        <w:t>: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3D4EDC" w:rsidRPr="00497AD0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2)</w:t>
      </w:r>
      <w:r w:rsidRPr="00497AD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5)</w:t>
      </w:r>
      <w:r w:rsidRPr="00497AD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6)</w:t>
      </w:r>
      <w:r w:rsidRPr="00497AD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97AD0">
        <w:rPr>
          <w:sz w:val="22"/>
          <w:szCs w:val="22"/>
        </w:rPr>
        <w:t>заявкой</w:t>
      </w:r>
      <w:proofErr w:type="gramEnd"/>
      <w:r w:rsidRPr="00497AD0">
        <w:rPr>
          <w:sz w:val="22"/>
          <w:szCs w:val="22"/>
        </w:rPr>
        <w:t xml:space="preserve"> установленным требованиям.</w:t>
      </w:r>
    </w:p>
    <w:p w:rsidR="003D4EDC" w:rsidRPr="00497AD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7)</w:t>
      </w:r>
      <w:r w:rsidRPr="00497AD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97AD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8)</w:t>
      </w:r>
      <w:r w:rsidRPr="00497AD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9)</w:t>
      </w:r>
      <w:r w:rsidRPr="00497AD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497AD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97AD0">
        <w:rPr>
          <w:b/>
          <w:sz w:val="22"/>
          <w:szCs w:val="22"/>
        </w:rPr>
        <w:t>10)</w:t>
      </w:r>
      <w:r w:rsidRPr="00497AD0">
        <w:rPr>
          <w:sz w:val="22"/>
          <w:szCs w:val="22"/>
        </w:rPr>
        <w:t xml:space="preserve"> </w:t>
      </w:r>
      <w:proofErr w:type="gramStart"/>
      <w:r w:rsidRPr="00497AD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97AD0">
        <w:rPr>
          <w:sz w:val="22"/>
          <w:szCs w:val="22"/>
        </w:rPr>
        <w:t xml:space="preserve"> лицом, подписавшим заявку</w:t>
      </w:r>
      <w:r w:rsidRPr="00497AD0">
        <w:rPr>
          <w:bCs/>
          <w:sz w:val="22"/>
          <w:szCs w:val="22"/>
        </w:rPr>
        <w:t xml:space="preserve"> на участие в запросе котировок</w:t>
      </w:r>
      <w:r w:rsidRPr="00497AD0">
        <w:rPr>
          <w:sz w:val="22"/>
          <w:szCs w:val="22"/>
        </w:rPr>
        <w:t>.</w:t>
      </w:r>
    </w:p>
    <w:p w:rsidR="003D4EDC" w:rsidRPr="00497AD0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497AD0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Конкурсная комиссия </w:t>
      </w:r>
      <w:r w:rsidR="00450A20" w:rsidRPr="00497AD0">
        <w:rPr>
          <w:b/>
          <w:sz w:val="22"/>
          <w:szCs w:val="22"/>
        </w:rPr>
        <w:t xml:space="preserve">может </w:t>
      </w:r>
      <w:r w:rsidRPr="00497AD0">
        <w:rPr>
          <w:b/>
          <w:sz w:val="22"/>
          <w:szCs w:val="22"/>
        </w:rPr>
        <w:t>отклон</w:t>
      </w:r>
      <w:r w:rsidR="00450A20" w:rsidRPr="00497AD0">
        <w:rPr>
          <w:b/>
          <w:sz w:val="22"/>
          <w:szCs w:val="22"/>
        </w:rPr>
        <w:t>ить</w:t>
      </w:r>
      <w:r w:rsidRPr="00497AD0">
        <w:rPr>
          <w:b/>
          <w:sz w:val="22"/>
          <w:szCs w:val="22"/>
        </w:rPr>
        <w:t xml:space="preserve"> котировочные заявки в случае: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1)</w:t>
      </w:r>
      <w:r w:rsidRPr="00497AD0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lastRenderedPageBreak/>
        <w:t>2)</w:t>
      </w:r>
      <w:r w:rsidRPr="00497AD0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3)</w:t>
      </w:r>
      <w:r w:rsidRPr="00497AD0">
        <w:rPr>
          <w:sz w:val="22"/>
          <w:szCs w:val="22"/>
        </w:rPr>
        <w:t xml:space="preserve"> отказа от проведения запроса котировок;</w:t>
      </w:r>
    </w:p>
    <w:p w:rsidR="00DA7324" w:rsidRPr="00497AD0" w:rsidRDefault="00DA7324" w:rsidP="00450A20">
      <w:pPr>
        <w:pStyle w:val="a3"/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4)</w:t>
      </w:r>
      <w:r w:rsidRPr="00497AD0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  <w:lang w:val="ru-RU"/>
        </w:rPr>
      </w:pPr>
    </w:p>
    <w:p w:rsidR="00450A20" w:rsidRPr="00497AD0" w:rsidRDefault="00450A20" w:rsidP="00DA7324">
      <w:pPr>
        <w:pStyle w:val="a3"/>
        <w:jc w:val="both"/>
        <w:rPr>
          <w:b/>
          <w:sz w:val="22"/>
          <w:szCs w:val="22"/>
          <w:lang w:val="ru-RU"/>
        </w:rPr>
      </w:pPr>
      <w:r w:rsidRPr="00497AD0">
        <w:rPr>
          <w:b/>
          <w:sz w:val="22"/>
          <w:szCs w:val="22"/>
          <w:lang w:val="ru-RU"/>
        </w:rPr>
        <w:t>Право отказа от проведения процедуры:</w:t>
      </w:r>
    </w:p>
    <w:p w:rsidR="00DA7324" w:rsidRPr="00497AD0" w:rsidRDefault="00DA7324" w:rsidP="00DA7324">
      <w:pPr>
        <w:pStyle w:val="a3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497AD0">
        <w:rPr>
          <w:sz w:val="22"/>
          <w:szCs w:val="22"/>
          <w:lang w:val="ru-RU"/>
        </w:rPr>
        <w:t>любыми физическими и юридическими лицами,</w:t>
      </w:r>
      <w:r w:rsidRPr="00497AD0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497AD0" w:rsidRDefault="00B65744" w:rsidP="00DA7324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497AD0" w:rsidRDefault="009E378F" w:rsidP="002E7209">
      <w:pPr>
        <w:jc w:val="both"/>
        <w:rPr>
          <w:sz w:val="22"/>
          <w:szCs w:val="22"/>
        </w:rPr>
      </w:pPr>
      <w:proofErr w:type="gramStart"/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497AD0">
        <w:rPr>
          <w:sz w:val="22"/>
          <w:szCs w:val="22"/>
        </w:rPr>
        <w:t>цена договора</w:t>
      </w:r>
      <w:r w:rsidR="00DA7324" w:rsidRPr="00497AD0">
        <w:rPr>
          <w:sz w:val="22"/>
          <w:szCs w:val="22"/>
        </w:rPr>
        <w:t xml:space="preserve">, признанному победителем, </w:t>
      </w:r>
      <w:r w:rsidR="002E7209" w:rsidRPr="00497AD0">
        <w:rPr>
          <w:sz w:val="22"/>
          <w:szCs w:val="22"/>
        </w:rPr>
        <w:t>будет направлен</w:t>
      </w:r>
      <w:r w:rsidR="00A734CC" w:rsidRPr="00497AD0">
        <w:rPr>
          <w:sz w:val="22"/>
          <w:szCs w:val="22"/>
        </w:rPr>
        <w:t xml:space="preserve"> </w:t>
      </w:r>
      <w:r w:rsidR="002E7209" w:rsidRPr="00497AD0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497AD0" w:rsidRDefault="00DA7324" w:rsidP="00DA7324">
      <w:pPr>
        <w:jc w:val="both"/>
        <w:rPr>
          <w:sz w:val="22"/>
          <w:szCs w:val="22"/>
        </w:rPr>
      </w:pPr>
      <w:r w:rsidRPr="00497AD0">
        <w:rPr>
          <w:b/>
          <w:sz w:val="22"/>
          <w:szCs w:val="22"/>
        </w:rPr>
        <w:t>Срок подписания</w:t>
      </w:r>
      <w:r w:rsidR="006E0C8A" w:rsidRPr="00497AD0">
        <w:rPr>
          <w:b/>
          <w:sz w:val="22"/>
          <w:szCs w:val="22"/>
        </w:rPr>
        <w:t xml:space="preserve"> догов</w:t>
      </w:r>
      <w:r w:rsidR="00B00432" w:rsidRPr="00497AD0">
        <w:rPr>
          <w:b/>
          <w:sz w:val="22"/>
          <w:szCs w:val="22"/>
        </w:rPr>
        <w:t>о</w:t>
      </w:r>
      <w:r w:rsidR="006E0C8A" w:rsidRPr="00497AD0">
        <w:rPr>
          <w:b/>
          <w:sz w:val="22"/>
          <w:szCs w:val="22"/>
        </w:rPr>
        <w:t>ра</w:t>
      </w:r>
      <w:r w:rsidRPr="00497AD0">
        <w:rPr>
          <w:b/>
          <w:sz w:val="22"/>
          <w:szCs w:val="22"/>
        </w:rPr>
        <w:t>:</w:t>
      </w:r>
      <w:r w:rsidRPr="00497AD0">
        <w:rPr>
          <w:sz w:val="22"/>
          <w:szCs w:val="22"/>
        </w:rPr>
        <w:t xml:space="preserve"> </w:t>
      </w:r>
    </w:p>
    <w:p w:rsidR="00A734CC" w:rsidRPr="00497AD0" w:rsidRDefault="009E378F" w:rsidP="00A734CC">
      <w:pPr>
        <w:jc w:val="both"/>
        <w:rPr>
          <w:sz w:val="22"/>
          <w:szCs w:val="22"/>
        </w:rPr>
      </w:pPr>
      <w:r w:rsidRPr="00497AD0">
        <w:rPr>
          <w:sz w:val="22"/>
          <w:szCs w:val="22"/>
        </w:rPr>
        <w:t>П</w:t>
      </w:r>
      <w:r w:rsidR="00DA7324" w:rsidRPr="00497AD0">
        <w:rPr>
          <w:sz w:val="22"/>
          <w:szCs w:val="22"/>
        </w:rPr>
        <w:t>обедител</w:t>
      </w:r>
      <w:r w:rsidR="00E86A65" w:rsidRPr="00497AD0">
        <w:rPr>
          <w:sz w:val="22"/>
          <w:szCs w:val="22"/>
        </w:rPr>
        <w:t>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>запроса котировок должен подписать</w:t>
      </w:r>
      <w:r w:rsidR="00DA7324" w:rsidRPr="00497AD0">
        <w:rPr>
          <w:sz w:val="22"/>
          <w:szCs w:val="22"/>
        </w:rPr>
        <w:t xml:space="preserve"> </w:t>
      </w:r>
      <w:r w:rsidR="00E86A65" w:rsidRPr="00497AD0">
        <w:rPr>
          <w:sz w:val="22"/>
          <w:szCs w:val="22"/>
        </w:rPr>
        <w:t xml:space="preserve">договор </w:t>
      </w:r>
      <w:r w:rsidR="00421DF8" w:rsidRPr="00497AD0">
        <w:rPr>
          <w:sz w:val="22"/>
          <w:szCs w:val="22"/>
        </w:rPr>
        <w:t xml:space="preserve">не позднее </w:t>
      </w:r>
      <w:r w:rsidR="008F1023" w:rsidRPr="00497AD0">
        <w:rPr>
          <w:sz w:val="22"/>
          <w:szCs w:val="22"/>
        </w:rPr>
        <w:t>10</w:t>
      </w:r>
      <w:r w:rsidR="00421DF8" w:rsidRPr="00497AD0">
        <w:rPr>
          <w:sz w:val="22"/>
          <w:szCs w:val="22"/>
        </w:rPr>
        <w:t xml:space="preserve"> (</w:t>
      </w:r>
      <w:r w:rsidR="008F1023" w:rsidRPr="00497AD0">
        <w:rPr>
          <w:sz w:val="22"/>
          <w:szCs w:val="22"/>
        </w:rPr>
        <w:t>десяти</w:t>
      </w:r>
      <w:r w:rsidR="00421DF8" w:rsidRPr="00497AD0">
        <w:rPr>
          <w:sz w:val="22"/>
          <w:szCs w:val="22"/>
        </w:rPr>
        <w:t xml:space="preserve">) календарных дней </w:t>
      </w:r>
      <w:proofErr w:type="gramStart"/>
      <w:r w:rsidR="00A734CC" w:rsidRPr="00497AD0">
        <w:rPr>
          <w:sz w:val="22"/>
          <w:szCs w:val="22"/>
        </w:rPr>
        <w:t>с даты  подведения</w:t>
      </w:r>
      <w:proofErr w:type="gramEnd"/>
      <w:r w:rsidR="00A734CC" w:rsidRPr="00497AD0">
        <w:rPr>
          <w:sz w:val="22"/>
          <w:szCs w:val="22"/>
        </w:rPr>
        <w:t xml:space="preserve">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497AD0" w:rsidRDefault="00DA7324" w:rsidP="000E433E">
      <w:pPr>
        <w:jc w:val="both"/>
        <w:rPr>
          <w:b/>
          <w:sz w:val="22"/>
          <w:szCs w:val="22"/>
          <w:u w:val="single"/>
        </w:rPr>
      </w:pPr>
      <w:r w:rsidRPr="00497AD0">
        <w:rPr>
          <w:b/>
          <w:sz w:val="22"/>
          <w:szCs w:val="22"/>
          <w:u w:val="single"/>
        </w:rPr>
        <w:t xml:space="preserve"> </w:t>
      </w:r>
    </w:p>
    <w:p w:rsidR="00AF7B0C" w:rsidRPr="00497AD0" w:rsidRDefault="00DA7324" w:rsidP="000E433E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Форма котировочной заявки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6E0C8A" w:rsidRPr="00497AD0" w:rsidRDefault="006E0C8A" w:rsidP="006E0C8A">
      <w:pPr>
        <w:jc w:val="both"/>
        <w:rPr>
          <w:sz w:val="22"/>
          <w:szCs w:val="22"/>
        </w:rPr>
      </w:pPr>
    </w:p>
    <w:p w:rsidR="006E0C8A" w:rsidRPr="00497AD0" w:rsidRDefault="006E0C8A" w:rsidP="006E0C8A">
      <w:pPr>
        <w:jc w:val="both"/>
        <w:rPr>
          <w:color w:val="000000"/>
          <w:sz w:val="22"/>
          <w:szCs w:val="22"/>
        </w:rPr>
      </w:pPr>
      <w:r w:rsidRPr="00497AD0">
        <w:rPr>
          <w:b/>
          <w:sz w:val="22"/>
          <w:szCs w:val="22"/>
        </w:rPr>
        <w:t>Проект договора</w:t>
      </w:r>
      <w:r w:rsidRPr="00497AD0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497AD0">
        <w:rPr>
          <w:sz w:val="22"/>
          <w:szCs w:val="22"/>
        </w:rPr>
        <w:t>.</w:t>
      </w:r>
    </w:p>
    <w:p w:rsidR="00DA7324" w:rsidRPr="00497AD0" w:rsidRDefault="001F7D6E" w:rsidP="00DA7324">
      <w:pPr>
        <w:ind w:left="-54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ab/>
      </w:r>
    </w:p>
    <w:p w:rsidR="00D205B5" w:rsidRPr="00497AD0" w:rsidRDefault="001D2E6A" w:rsidP="00263A1E">
      <w:pPr>
        <w:jc w:val="both"/>
        <w:rPr>
          <w:b/>
          <w:sz w:val="22"/>
          <w:szCs w:val="22"/>
        </w:rPr>
      </w:pPr>
      <w:r w:rsidRPr="00497AD0">
        <w:rPr>
          <w:b/>
          <w:sz w:val="22"/>
          <w:szCs w:val="22"/>
        </w:rPr>
        <w:t>П</w:t>
      </w:r>
      <w:r w:rsidR="00D205B5" w:rsidRPr="00497AD0">
        <w:rPr>
          <w:b/>
          <w:sz w:val="22"/>
          <w:szCs w:val="22"/>
        </w:rPr>
        <w:t>редседател</w:t>
      </w:r>
      <w:r w:rsidRPr="00497AD0">
        <w:rPr>
          <w:b/>
          <w:sz w:val="22"/>
          <w:szCs w:val="22"/>
        </w:rPr>
        <w:t>ь</w:t>
      </w:r>
      <w:r w:rsidR="00D205B5" w:rsidRPr="00497AD0">
        <w:rPr>
          <w:b/>
          <w:sz w:val="22"/>
          <w:szCs w:val="22"/>
        </w:rPr>
        <w:t xml:space="preserve"> конкурсной комиссии</w:t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</w:r>
      <w:r w:rsidR="00D205B5" w:rsidRPr="00497AD0">
        <w:rPr>
          <w:b/>
          <w:sz w:val="22"/>
          <w:szCs w:val="22"/>
        </w:rPr>
        <w:tab/>
        <w:t xml:space="preserve">                    </w:t>
      </w:r>
      <w:r w:rsidR="00852FA0" w:rsidRPr="00497AD0">
        <w:rPr>
          <w:b/>
          <w:sz w:val="22"/>
          <w:szCs w:val="22"/>
        </w:rPr>
        <w:t xml:space="preserve">             </w:t>
      </w:r>
      <w:r w:rsidR="0091284A" w:rsidRPr="00497AD0">
        <w:rPr>
          <w:b/>
          <w:sz w:val="22"/>
          <w:szCs w:val="22"/>
        </w:rPr>
        <w:t>Е.М. Пятаков</w:t>
      </w: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Pr="00497AD0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0D04D6" w:rsidRPr="00497AD0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8A" w:rsidRDefault="00AF378A" w:rsidP="00621312">
      <w:r>
        <w:separator/>
      </w:r>
    </w:p>
  </w:endnote>
  <w:endnote w:type="continuationSeparator" w:id="0">
    <w:p w:rsidR="00AF378A" w:rsidRDefault="00AF378A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8A" w:rsidRDefault="00AF378A" w:rsidP="00621312">
      <w:r>
        <w:separator/>
      </w:r>
    </w:p>
  </w:footnote>
  <w:footnote w:type="continuationSeparator" w:id="0">
    <w:p w:rsidR="00AF378A" w:rsidRDefault="00AF378A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9C31D76"/>
    <w:multiLevelType w:val="hybridMultilevel"/>
    <w:tmpl w:val="A7BC5AAC"/>
    <w:lvl w:ilvl="0" w:tplc="E8CC64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022417"/>
    <w:multiLevelType w:val="hybridMultilevel"/>
    <w:tmpl w:val="6D9E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26"/>
  </w:num>
  <w:num w:numId="14">
    <w:abstractNumId w:val="17"/>
  </w:num>
  <w:num w:numId="15">
    <w:abstractNumId w:val="7"/>
  </w:num>
  <w:num w:numId="16">
    <w:abstractNumId w:val="6"/>
  </w:num>
  <w:num w:numId="17">
    <w:abstractNumId w:val="15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4"/>
  </w:num>
  <w:num w:numId="25">
    <w:abstractNumId w:val="21"/>
  </w:num>
  <w:num w:numId="26">
    <w:abstractNumId w:val="18"/>
  </w:num>
  <w:num w:numId="27">
    <w:abstractNumId w:val="3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60F8"/>
    <w:rsid w:val="000664B5"/>
    <w:rsid w:val="00072B94"/>
    <w:rsid w:val="00073E7F"/>
    <w:rsid w:val="00075B0C"/>
    <w:rsid w:val="000A23EA"/>
    <w:rsid w:val="000A513F"/>
    <w:rsid w:val="000A5958"/>
    <w:rsid w:val="000A78FE"/>
    <w:rsid w:val="000C05F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5280"/>
    <w:rsid w:val="001344A5"/>
    <w:rsid w:val="0013604D"/>
    <w:rsid w:val="001474B8"/>
    <w:rsid w:val="00150FA6"/>
    <w:rsid w:val="0017049B"/>
    <w:rsid w:val="00180E68"/>
    <w:rsid w:val="00185F50"/>
    <w:rsid w:val="00196E24"/>
    <w:rsid w:val="001A7F18"/>
    <w:rsid w:val="001B2FD9"/>
    <w:rsid w:val="001B3FF2"/>
    <w:rsid w:val="001B66E5"/>
    <w:rsid w:val="001C3863"/>
    <w:rsid w:val="001D2E6A"/>
    <w:rsid w:val="001E2A76"/>
    <w:rsid w:val="001E3227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4524"/>
    <w:rsid w:val="0022577F"/>
    <w:rsid w:val="00232BA9"/>
    <w:rsid w:val="0025065B"/>
    <w:rsid w:val="00256F2E"/>
    <w:rsid w:val="00262D3D"/>
    <w:rsid w:val="00263A1E"/>
    <w:rsid w:val="0027397B"/>
    <w:rsid w:val="00276264"/>
    <w:rsid w:val="00280F6E"/>
    <w:rsid w:val="00281CCF"/>
    <w:rsid w:val="00284422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9F2"/>
    <w:rsid w:val="002E7209"/>
    <w:rsid w:val="002F3D99"/>
    <w:rsid w:val="002F7655"/>
    <w:rsid w:val="003225D9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A1014"/>
    <w:rsid w:val="003A3E5F"/>
    <w:rsid w:val="003A5565"/>
    <w:rsid w:val="003A5DFD"/>
    <w:rsid w:val="003A71C3"/>
    <w:rsid w:val="003B1834"/>
    <w:rsid w:val="003B2444"/>
    <w:rsid w:val="003C5AFA"/>
    <w:rsid w:val="003D24C9"/>
    <w:rsid w:val="003D3854"/>
    <w:rsid w:val="003D4EDC"/>
    <w:rsid w:val="003D5233"/>
    <w:rsid w:val="003E0756"/>
    <w:rsid w:val="003F0BB3"/>
    <w:rsid w:val="003F52AF"/>
    <w:rsid w:val="004023D9"/>
    <w:rsid w:val="004040E1"/>
    <w:rsid w:val="00411FBB"/>
    <w:rsid w:val="00421DF8"/>
    <w:rsid w:val="0042308E"/>
    <w:rsid w:val="00430294"/>
    <w:rsid w:val="00434648"/>
    <w:rsid w:val="00450A20"/>
    <w:rsid w:val="004627FC"/>
    <w:rsid w:val="00464653"/>
    <w:rsid w:val="00467403"/>
    <w:rsid w:val="004713A9"/>
    <w:rsid w:val="00471D3A"/>
    <w:rsid w:val="0049128A"/>
    <w:rsid w:val="00491C6F"/>
    <w:rsid w:val="00497AD0"/>
    <w:rsid w:val="004A53F6"/>
    <w:rsid w:val="004C0320"/>
    <w:rsid w:val="004C09FD"/>
    <w:rsid w:val="004C3303"/>
    <w:rsid w:val="004D56FA"/>
    <w:rsid w:val="004E7170"/>
    <w:rsid w:val="004F3351"/>
    <w:rsid w:val="004F7CDD"/>
    <w:rsid w:val="0050001C"/>
    <w:rsid w:val="00511542"/>
    <w:rsid w:val="005118CC"/>
    <w:rsid w:val="0053194D"/>
    <w:rsid w:val="00531B2F"/>
    <w:rsid w:val="00557E35"/>
    <w:rsid w:val="0056135C"/>
    <w:rsid w:val="00566F12"/>
    <w:rsid w:val="00573946"/>
    <w:rsid w:val="0059072E"/>
    <w:rsid w:val="00595525"/>
    <w:rsid w:val="005A05B9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81BFA"/>
    <w:rsid w:val="0068599C"/>
    <w:rsid w:val="006B32EA"/>
    <w:rsid w:val="006B60DE"/>
    <w:rsid w:val="006C5EF3"/>
    <w:rsid w:val="006E0C8A"/>
    <w:rsid w:val="006E243E"/>
    <w:rsid w:val="006E4263"/>
    <w:rsid w:val="006E7ECE"/>
    <w:rsid w:val="006F6204"/>
    <w:rsid w:val="00703A72"/>
    <w:rsid w:val="00705D7E"/>
    <w:rsid w:val="0070714A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318A"/>
    <w:rsid w:val="007F634E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8F1023"/>
    <w:rsid w:val="009031AF"/>
    <w:rsid w:val="00905EAC"/>
    <w:rsid w:val="009077E4"/>
    <w:rsid w:val="00907A5B"/>
    <w:rsid w:val="0091284A"/>
    <w:rsid w:val="0091302B"/>
    <w:rsid w:val="009272BD"/>
    <w:rsid w:val="00940210"/>
    <w:rsid w:val="00951B08"/>
    <w:rsid w:val="009566B1"/>
    <w:rsid w:val="009675C1"/>
    <w:rsid w:val="00994178"/>
    <w:rsid w:val="009A2B63"/>
    <w:rsid w:val="009E378F"/>
    <w:rsid w:val="009E4B07"/>
    <w:rsid w:val="009F0CDC"/>
    <w:rsid w:val="009F2281"/>
    <w:rsid w:val="009F2469"/>
    <w:rsid w:val="009F622F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2624"/>
    <w:rsid w:val="00AD3473"/>
    <w:rsid w:val="00AF378A"/>
    <w:rsid w:val="00AF7B0C"/>
    <w:rsid w:val="00B00432"/>
    <w:rsid w:val="00B316F3"/>
    <w:rsid w:val="00B414CD"/>
    <w:rsid w:val="00B41FC8"/>
    <w:rsid w:val="00B43D06"/>
    <w:rsid w:val="00B47396"/>
    <w:rsid w:val="00B51F34"/>
    <w:rsid w:val="00B543B4"/>
    <w:rsid w:val="00B65744"/>
    <w:rsid w:val="00B67D37"/>
    <w:rsid w:val="00B775A2"/>
    <w:rsid w:val="00B83651"/>
    <w:rsid w:val="00B86F7F"/>
    <w:rsid w:val="00BA1A2B"/>
    <w:rsid w:val="00BA51E2"/>
    <w:rsid w:val="00BB7E5C"/>
    <w:rsid w:val="00BB7F00"/>
    <w:rsid w:val="00BC0CAA"/>
    <w:rsid w:val="00BE296A"/>
    <w:rsid w:val="00BE6030"/>
    <w:rsid w:val="00BF3905"/>
    <w:rsid w:val="00C00478"/>
    <w:rsid w:val="00C119B1"/>
    <w:rsid w:val="00C17868"/>
    <w:rsid w:val="00C23FA2"/>
    <w:rsid w:val="00C36301"/>
    <w:rsid w:val="00C55153"/>
    <w:rsid w:val="00C64D69"/>
    <w:rsid w:val="00C71054"/>
    <w:rsid w:val="00C71535"/>
    <w:rsid w:val="00C72DC7"/>
    <w:rsid w:val="00C91086"/>
    <w:rsid w:val="00C92F6F"/>
    <w:rsid w:val="00C931A3"/>
    <w:rsid w:val="00C95B2B"/>
    <w:rsid w:val="00C95B5E"/>
    <w:rsid w:val="00C95DA9"/>
    <w:rsid w:val="00C97C99"/>
    <w:rsid w:val="00CA63E8"/>
    <w:rsid w:val="00CA7DD8"/>
    <w:rsid w:val="00CB1BFD"/>
    <w:rsid w:val="00CC693E"/>
    <w:rsid w:val="00CF7FE2"/>
    <w:rsid w:val="00D03925"/>
    <w:rsid w:val="00D17AA9"/>
    <w:rsid w:val="00D205B5"/>
    <w:rsid w:val="00D33CFB"/>
    <w:rsid w:val="00D33E53"/>
    <w:rsid w:val="00D42F8F"/>
    <w:rsid w:val="00D430F5"/>
    <w:rsid w:val="00D6770C"/>
    <w:rsid w:val="00D735CF"/>
    <w:rsid w:val="00D83757"/>
    <w:rsid w:val="00D87EF9"/>
    <w:rsid w:val="00D92205"/>
    <w:rsid w:val="00D9672D"/>
    <w:rsid w:val="00DA3FB9"/>
    <w:rsid w:val="00DA7324"/>
    <w:rsid w:val="00DB435D"/>
    <w:rsid w:val="00DB4883"/>
    <w:rsid w:val="00DB525E"/>
    <w:rsid w:val="00DB6837"/>
    <w:rsid w:val="00DC7F8A"/>
    <w:rsid w:val="00E34A08"/>
    <w:rsid w:val="00E44E24"/>
    <w:rsid w:val="00E77822"/>
    <w:rsid w:val="00E806A7"/>
    <w:rsid w:val="00E86A65"/>
    <w:rsid w:val="00EC44E4"/>
    <w:rsid w:val="00EC6D44"/>
    <w:rsid w:val="00EC7A68"/>
    <w:rsid w:val="00ED07DD"/>
    <w:rsid w:val="00ED37B4"/>
    <w:rsid w:val="00EE28FD"/>
    <w:rsid w:val="00EE5569"/>
    <w:rsid w:val="00EE6D40"/>
    <w:rsid w:val="00F00377"/>
    <w:rsid w:val="00F12D37"/>
    <w:rsid w:val="00F13360"/>
    <w:rsid w:val="00F37F69"/>
    <w:rsid w:val="00F642FC"/>
    <w:rsid w:val="00F705C7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EC6D44"/>
    <w:pPr>
      <w:jc w:val="center"/>
    </w:pPr>
    <w:rPr>
      <w:szCs w:val="20"/>
      <w:lang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 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  <w:lang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f">
    <w:name w:val="Balloon Text"/>
    <w:basedOn w:val="a"/>
    <w:link w:val="af0"/>
    <w:rsid w:val="0082699C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82699C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6564D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  <w:lang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ae">
    <w:name w:val="Обычный (веб) Знак"/>
    <w:aliases w:val="Обычный (Web) Знак,Знак Знак1 Знак,Знак Знак1 Знак1,Знак Знак1 Знак Знак"/>
    <w:link w:val="ad"/>
    <w:locked/>
    <w:rsid w:val="003D4EDC"/>
    <w:rPr>
      <w:sz w:val="18"/>
      <w:szCs w:val="18"/>
    </w:rPr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FontStyle21">
    <w:name w:val="Font Style21"/>
    <w:basedOn w:val="a0"/>
    <w:uiPriority w:val="99"/>
    <w:rsid w:val="00F705C7"/>
    <w:rPr>
      <w:rFonts w:ascii="Arial Narrow" w:hAnsi="Arial Narrow" w:cs="Arial Narrow" w:hint="default"/>
      <w:sz w:val="22"/>
      <w:szCs w:val="22"/>
    </w:rPr>
  </w:style>
  <w:style w:type="paragraph" w:styleId="af8">
    <w:name w:val="Title"/>
    <w:basedOn w:val="a"/>
    <w:link w:val="af9"/>
    <w:qFormat/>
    <w:rsid w:val="00BC0CAA"/>
    <w:pPr>
      <w:jc w:val="center"/>
    </w:pPr>
    <w:rPr>
      <w:b/>
      <w:szCs w:val="20"/>
    </w:rPr>
  </w:style>
  <w:style w:type="character" w:customStyle="1" w:styleId="af9">
    <w:name w:val="Название Знак"/>
    <w:basedOn w:val="a0"/>
    <w:link w:val="af8"/>
    <w:rsid w:val="00BC0CA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9FD3-0340-43A9-914B-392A5662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2</cp:revision>
  <cp:lastPrinted>2019-02-14T08:13:00Z</cp:lastPrinted>
  <dcterms:created xsi:type="dcterms:W3CDTF">2019-02-19T05:53:00Z</dcterms:created>
  <dcterms:modified xsi:type="dcterms:W3CDTF">2019-02-19T05:53:00Z</dcterms:modified>
</cp:coreProperties>
</file>