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0F29C4" w:rsidRDefault="00846AE9" w:rsidP="0063637E">
      <w:pPr>
        <w:ind w:firstLine="540"/>
        <w:jc w:val="both"/>
        <w:rPr>
          <w:b/>
          <w:sz w:val="20"/>
          <w:szCs w:val="20"/>
        </w:rPr>
      </w:pPr>
      <w:r>
        <w:rPr>
          <w:sz w:val="20"/>
          <w:szCs w:val="20"/>
        </w:rPr>
        <w:t xml:space="preserve">                                                                            </w:t>
      </w:r>
      <w:r w:rsidR="004040E1" w:rsidRPr="00852FA0">
        <w:rPr>
          <w:sz w:val="20"/>
          <w:szCs w:val="20"/>
        </w:rPr>
        <w:t xml:space="preserve"> </w:t>
      </w:r>
      <w:r w:rsidR="00BE296A" w:rsidRPr="000F29C4">
        <w:rPr>
          <w:b/>
          <w:sz w:val="20"/>
          <w:szCs w:val="20"/>
        </w:rPr>
        <w:t>ИЗВЕЩЕНИЕ</w:t>
      </w:r>
    </w:p>
    <w:p w:rsidR="00CA7DD8" w:rsidRDefault="00CA7DD8" w:rsidP="00FB7A7C">
      <w:pPr>
        <w:jc w:val="center"/>
        <w:rPr>
          <w:b/>
          <w:sz w:val="22"/>
          <w:szCs w:val="22"/>
        </w:rPr>
      </w:pPr>
      <w:r>
        <w:rPr>
          <w:b/>
          <w:sz w:val="22"/>
          <w:szCs w:val="22"/>
        </w:rPr>
        <w:t>о проведени</w:t>
      </w:r>
      <w:r w:rsidR="00846AE9">
        <w:rPr>
          <w:b/>
          <w:sz w:val="22"/>
          <w:szCs w:val="22"/>
        </w:rPr>
        <w:t>и</w:t>
      </w:r>
      <w:r>
        <w:rPr>
          <w:b/>
          <w:sz w:val="22"/>
          <w:szCs w:val="22"/>
        </w:rPr>
        <w:t xml:space="preserve"> запроса котировок</w:t>
      </w:r>
      <w:r w:rsidR="00846AE9">
        <w:rPr>
          <w:b/>
          <w:sz w:val="22"/>
          <w:szCs w:val="22"/>
        </w:rPr>
        <w:t xml:space="preserve"> на право заключения договора</w:t>
      </w:r>
    </w:p>
    <w:p w:rsidR="00BE296A" w:rsidRPr="003A71C3" w:rsidRDefault="00846AE9" w:rsidP="00FB7A7C">
      <w:pPr>
        <w:pStyle w:val="ConsPlusNormal0"/>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поставки </w:t>
      </w:r>
      <w:r w:rsidR="00807CD1">
        <w:rPr>
          <w:rFonts w:ascii="Times New Roman" w:hAnsi="Times New Roman" w:cs="Times New Roman"/>
          <w:b/>
          <w:bCs/>
          <w:sz w:val="22"/>
          <w:szCs w:val="22"/>
        </w:rPr>
        <w:t xml:space="preserve">диагностических тестов </w:t>
      </w:r>
      <w:r>
        <w:rPr>
          <w:rFonts w:ascii="Times New Roman" w:hAnsi="Times New Roman" w:cs="Times New Roman"/>
          <w:b/>
          <w:bCs/>
          <w:sz w:val="22"/>
          <w:szCs w:val="22"/>
        </w:rPr>
        <w:t>для нужд</w:t>
      </w:r>
      <w:r w:rsidR="002B39E8">
        <w:rPr>
          <w:rFonts w:ascii="Times New Roman" w:hAnsi="Times New Roman" w:cs="Times New Roman"/>
          <w:b/>
          <w:bCs/>
          <w:sz w:val="22"/>
          <w:szCs w:val="22"/>
        </w:rPr>
        <w:t xml:space="preserve"> </w:t>
      </w:r>
      <w:r w:rsidR="00E95489">
        <w:rPr>
          <w:rFonts w:ascii="Times New Roman" w:hAnsi="Times New Roman" w:cs="Times New Roman"/>
          <w:b/>
          <w:bCs/>
          <w:sz w:val="22"/>
          <w:szCs w:val="22"/>
        </w:rPr>
        <w:t xml:space="preserve">НУЗ «Отделенческая больница </w:t>
      </w:r>
      <w:r w:rsidR="00E95489">
        <w:rPr>
          <w:rFonts w:ascii="Times New Roman" w:hAnsi="Times New Roman" w:cs="Times New Roman"/>
          <w:b/>
          <w:sz w:val="22"/>
          <w:szCs w:val="22"/>
        </w:rPr>
        <w:t>на ст. Вологда ОАО «РЖД»</w:t>
      </w:r>
      <w:r w:rsidR="00B4729C">
        <w:rPr>
          <w:rFonts w:ascii="Times New Roman" w:hAnsi="Times New Roman" w:cs="Times New Roman"/>
          <w:b/>
          <w:sz w:val="22"/>
          <w:szCs w:val="22"/>
        </w:rPr>
        <w:t xml:space="preserve"> №1 от 18.02</w:t>
      </w:r>
      <w:r w:rsidR="00791FC2">
        <w:rPr>
          <w:rFonts w:ascii="Times New Roman" w:hAnsi="Times New Roman" w:cs="Times New Roman"/>
          <w:b/>
          <w:sz w:val="22"/>
          <w:szCs w:val="22"/>
        </w:rPr>
        <w:t>.2019 г.</w:t>
      </w:r>
    </w:p>
    <w:p w:rsidR="00852FA0" w:rsidRPr="00852FA0" w:rsidRDefault="00CF7FE2" w:rsidP="0063637E">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852FA0" w:rsidRDefault="00852FA0" w:rsidP="0063637E">
      <w:pPr>
        <w:ind w:firstLine="540"/>
        <w:jc w:val="both"/>
        <w:rPr>
          <w:sz w:val="22"/>
          <w:szCs w:val="22"/>
        </w:rPr>
      </w:pPr>
    </w:p>
    <w:p w:rsidR="00F12D37" w:rsidRPr="000F29C4" w:rsidRDefault="00F12D37" w:rsidP="0063637E">
      <w:pPr>
        <w:jc w:val="both"/>
        <w:rPr>
          <w:sz w:val="22"/>
          <w:szCs w:val="22"/>
        </w:rPr>
      </w:pPr>
      <w:r w:rsidRPr="000F29C4">
        <w:rPr>
          <w:b/>
          <w:sz w:val="22"/>
          <w:szCs w:val="22"/>
        </w:rPr>
        <w:t>Заказчик:</w:t>
      </w:r>
      <w:r w:rsidR="000F29C4" w:rsidRPr="000F29C4">
        <w:rPr>
          <w:b/>
          <w:sz w:val="22"/>
          <w:szCs w:val="22"/>
        </w:rPr>
        <w:t xml:space="preserve"> </w:t>
      </w:r>
      <w:r w:rsidRPr="000F29C4">
        <w:rPr>
          <w:sz w:val="22"/>
          <w:szCs w:val="22"/>
        </w:rPr>
        <w:t xml:space="preserve"> </w:t>
      </w:r>
      <w:r w:rsidR="009272BD">
        <w:rPr>
          <w:sz w:val="22"/>
          <w:szCs w:val="22"/>
        </w:rPr>
        <w:t>Негосударственное</w:t>
      </w:r>
      <w:r w:rsidR="0059072E" w:rsidRPr="000F29C4">
        <w:rPr>
          <w:sz w:val="22"/>
          <w:szCs w:val="22"/>
        </w:rPr>
        <w:t xml:space="preserve"> учреждение здравоохранения «</w:t>
      </w:r>
      <w:r w:rsidR="009272BD">
        <w:rPr>
          <w:sz w:val="22"/>
          <w:szCs w:val="22"/>
        </w:rPr>
        <w:t>Отделенческая</w:t>
      </w:r>
      <w:r w:rsidR="0059072E" w:rsidRPr="000F29C4">
        <w:rPr>
          <w:sz w:val="22"/>
          <w:szCs w:val="22"/>
        </w:rPr>
        <w:t xml:space="preserve"> больница на станции </w:t>
      </w:r>
      <w:r w:rsidR="009272BD">
        <w:rPr>
          <w:sz w:val="22"/>
          <w:szCs w:val="22"/>
        </w:rPr>
        <w:t>Вологда</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w:t>
      </w:r>
      <w:r w:rsidR="009272BD">
        <w:rPr>
          <w:sz w:val="22"/>
          <w:szCs w:val="22"/>
        </w:rPr>
        <w:t>НУЗ «Отделенческая больница</w:t>
      </w:r>
      <w:r w:rsidR="0059072E" w:rsidRPr="000F29C4">
        <w:rPr>
          <w:sz w:val="22"/>
          <w:szCs w:val="22"/>
        </w:rPr>
        <w:t xml:space="preserve"> на ст. </w:t>
      </w:r>
      <w:r w:rsidR="009272BD">
        <w:rPr>
          <w:sz w:val="22"/>
          <w:szCs w:val="22"/>
        </w:rPr>
        <w:t>Вологда</w:t>
      </w:r>
      <w:r w:rsidR="0059072E" w:rsidRPr="000F29C4">
        <w:rPr>
          <w:sz w:val="22"/>
          <w:szCs w:val="22"/>
        </w:rPr>
        <w:t xml:space="preserve"> ОАО «РЖД»</w:t>
      </w:r>
    </w:p>
    <w:p w:rsidR="00F82B70" w:rsidRDefault="00F82B70" w:rsidP="0063637E">
      <w:pPr>
        <w:jc w:val="both"/>
        <w:rPr>
          <w:b/>
          <w:bCs/>
          <w:sz w:val="22"/>
          <w:szCs w:val="22"/>
        </w:rPr>
      </w:pPr>
    </w:p>
    <w:p w:rsidR="000F29C4" w:rsidRPr="000F29C4" w:rsidRDefault="000F29C4" w:rsidP="0063637E">
      <w:pPr>
        <w:jc w:val="both"/>
        <w:rPr>
          <w:bCs/>
          <w:sz w:val="22"/>
          <w:szCs w:val="22"/>
        </w:rPr>
      </w:pPr>
      <w:r w:rsidRPr="000F29C4">
        <w:rPr>
          <w:b/>
          <w:bCs/>
          <w:sz w:val="22"/>
          <w:szCs w:val="22"/>
        </w:rPr>
        <w:t xml:space="preserve">Место нахождения заказчика: </w:t>
      </w:r>
      <w:r w:rsidR="009272BD">
        <w:rPr>
          <w:sz w:val="22"/>
          <w:szCs w:val="22"/>
        </w:rPr>
        <w:t>160009</w:t>
      </w:r>
      <w:r w:rsidR="009272BD">
        <w:rPr>
          <w:i/>
          <w:sz w:val="22"/>
          <w:szCs w:val="22"/>
        </w:rPr>
        <w:t>,</w:t>
      </w:r>
      <w:r w:rsidR="009272BD">
        <w:rPr>
          <w:sz w:val="22"/>
          <w:szCs w:val="22"/>
        </w:rPr>
        <w:t xml:space="preserve"> Россия, г. Вологда, ул. Челюскинцев, д. 48</w:t>
      </w:r>
    </w:p>
    <w:p w:rsidR="000F29C4" w:rsidRPr="000F29C4" w:rsidRDefault="000F29C4" w:rsidP="0063637E">
      <w:pPr>
        <w:jc w:val="both"/>
        <w:rPr>
          <w:bCs/>
          <w:i/>
          <w:sz w:val="22"/>
          <w:szCs w:val="22"/>
        </w:rPr>
      </w:pPr>
      <w:r w:rsidRPr="000F29C4">
        <w:rPr>
          <w:b/>
          <w:bCs/>
          <w:sz w:val="22"/>
          <w:szCs w:val="22"/>
        </w:rPr>
        <w:t xml:space="preserve">Почтовый адрес заказчика: </w:t>
      </w:r>
      <w:r w:rsidR="009272BD">
        <w:rPr>
          <w:sz w:val="22"/>
          <w:szCs w:val="22"/>
        </w:rPr>
        <w:t>160009</w:t>
      </w:r>
      <w:r w:rsidR="009272BD">
        <w:rPr>
          <w:i/>
          <w:sz w:val="22"/>
          <w:szCs w:val="22"/>
        </w:rPr>
        <w:t>,</w:t>
      </w:r>
      <w:r w:rsidR="009272BD">
        <w:rPr>
          <w:sz w:val="22"/>
          <w:szCs w:val="22"/>
        </w:rPr>
        <w:t xml:space="preserve"> Россия, г. Вологда, ул. Челюскинцев, д. 48</w:t>
      </w:r>
    </w:p>
    <w:p w:rsidR="00F82B70" w:rsidRDefault="00F82B70" w:rsidP="0063637E">
      <w:pPr>
        <w:jc w:val="both"/>
        <w:rPr>
          <w:b/>
          <w:bCs/>
          <w:sz w:val="22"/>
          <w:szCs w:val="22"/>
        </w:rPr>
      </w:pPr>
    </w:p>
    <w:p w:rsidR="000F29C4" w:rsidRPr="000F29C4" w:rsidRDefault="000F29C4" w:rsidP="0063637E">
      <w:pPr>
        <w:jc w:val="both"/>
        <w:rPr>
          <w:b/>
          <w:bCs/>
          <w:sz w:val="22"/>
          <w:szCs w:val="22"/>
        </w:rPr>
      </w:pPr>
      <w:r w:rsidRPr="000F29C4">
        <w:rPr>
          <w:b/>
          <w:bCs/>
          <w:sz w:val="22"/>
          <w:szCs w:val="22"/>
        </w:rPr>
        <w:t>Контактные данные:</w:t>
      </w:r>
    </w:p>
    <w:p w:rsidR="000F29C4" w:rsidRPr="00690AFF" w:rsidRDefault="000F29C4" w:rsidP="0063637E">
      <w:pPr>
        <w:jc w:val="both"/>
        <w:rPr>
          <w:bCs/>
          <w:sz w:val="22"/>
          <w:szCs w:val="22"/>
        </w:rPr>
      </w:pPr>
      <w:r w:rsidRPr="000F29C4">
        <w:rPr>
          <w:b/>
          <w:bCs/>
          <w:sz w:val="22"/>
          <w:szCs w:val="22"/>
        </w:rPr>
        <w:t>Контактные лица:</w:t>
      </w:r>
      <w:r w:rsidRPr="000F29C4">
        <w:rPr>
          <w:bCs/>
          <w:i/>
          <w:sz w:val="22"/>
          <w:szCs w:val="22"/>
        </w:rPr>
        <w:t xml:space="preserve"> </w:t>
      </w:r>
      <w:r w:rsidR="00A75BB0" w:rsidRPr="00690AFF">
        <w:rPr>
          <w:bCs/>
          <w:sz w:val="22"/>
          <w:szCs w:val="22"/>
        </w:rPr>
        <w:t>Баева Н.А.</w:t>
      </w:r>
    </w:p>
    <w:p w:rsidR="000F29C4" w:rsidRPr="00690AFF" w:rsidRDefault="000F29C4" w:rsidP="0063637E">
      <w:pPr>
        <w:jc w:val="both"/>
        <w:rPr>
          <w:bCs/>
          <w:sz w:val="20"/>
          <w:szCs w:val="20"/>
        </w:rPr>
      </w:pPr>
      <w:r w:rsidRPr="00690AFF">
        <w:rPr>
          <w:b/>
          <w:bCs/>
          <w:sz w:val="22"/>
          <w:szCs w:val="22"/>
        </w:rPr>
        <w:t>Адреса электронной почты</w:t>
      </w:r>
      <w:r w:rsidR="00807CD1" w:rsidRPr="00690AFF">
        <w:rPr>
          <w:b/>
          <w:bCs/>
          <w:sz w:val="22"/>
          <w:szCs w:val="22"/>
        </w:rPr>
        <w:t xml:space="preserve"> </w:t>
      </w:r>
      <w:r w:rsidR="00807CD1" w:rsidRPr="00690AFF">
        <w:rPr>
          <w:rStyle w:val="x-phmenubutton"/>
          <w:iCs/>
          <w:sz w:val="20"/>
          <w:szCs w:val="20"/>
        </w:rPr>
        <w:t>8172215342nuz-vologda@mail.ru</w:t>
      </w:r>
    </w:p>
    <w:p w:rsidR="009272BD" w:rsidRPr="00690AFF" w:rsidRDefault="000F29C4" w:rsidP="0063637E">
      <w:pPr>
        <w:jc w:val="both"/>
        <w:rPr>
          <w:spacing w:val="-1"/>
          <w:sz w:val="22"/>
          <w:szCs w:val="22"/>
        </w:rPr>
      </w:pPr>
      <w:r w:rsidRPr="00690AFF">
        <w:rPr>
          <w:b/>
          <w:bCs/>
          <w:sz w:val="22"/>
          <w:szCs w:val="22"/>
        </w:rPr>
        <w:t>Номера телефонов</w:t>
      </w:r>
      <w:r w:rsidR="009272BD" w:rsidRPr="00690AFF">
        <w:rPr>
          <w:b/>
          <w:bCs/>
          <w:sz w:val="22"/>
          <w:szCs w:val="22"/>
        </w:rPr>
        <w:t xml:space="preserve"> </w:t>
      </w:r>
      <w:r w:rsidR="009272BD" w:rsidRPr="00690AFF">
        <w:rPr>
          <w:spacing w:val="-1"/>
          <w:sz w:val="22"/>
          <w:szCs w:val="22"/>
        </w:rPr>
        <w:t>8 (8172) 79-22-27, 79-63-23</w:t>
      </w:r>
    </w:p>
    <w:p w:rsidR="000F29C4" w:rsidRPr="00690AFF" w:rsidRDefault="000F29C4" w:rsidP="0063637E">
      <w:pPr>
        <w:jc w:val="both"/>
        <w:rPr>
          <w:snapToGrid w:val="0"/>
          <w:sz w:val="22"/>
          <w:szCs w:val="22"/>
        </w:rPr>
      </w:pPr>
      <w:r w:rsidRPr="00690AFF">
        <w:rPr>
          <w:b/>
          <w:bCs/>
          <w:sz w:val="22"/>
          <w:szCs w:val="22"/>
        </w:rPr>
        <w:t xml:space="preserve">Номер факса: </w:t>
      </w:r>
      <w:r w:rsidR="009272BD" w:rsidRPr="00690AFF">
        <w:rPr>
          <w:spacing w:val="-1"/>
          <w:sz w:val="22"/>
          <w:szCs w:val="22"/>
        </w:rPr>
        <w:t>8 (8172) 79-22-27</w:t>
      </w:r>
      <w:r w:rsidR="00430294" w:rsidRPr="00690AFF">
        <w:rPr>
          <w:snapToGrid w:val="0"/>
          <w:sz w:val="22"/>
          <w:szCs w:val="22"/>
        </w:rPr>
        <w:tab/>
      </w:r>
    </w:p>
    <w:p w:rsidR="000F29C4" w:rsidRPr="00EB7E5E" w:rsidRDefault="000F29C4" w:rsidP="0063637E">
      <w:pPr>
        <w:jc w:val="both"/>
        <w:rPr>
          <w:snapToGrid w:val="0"/>
          <w:sz w:val="22"/>
          <w:szCs w:val="22"/>
        </w:rPr>
      </w:pPr>
    </w:p>
    <w:p w:rsidR="000F29C4" w:rsidRPr="000E4B2F" w:rsidRDefault="000F29C4" w:rsidP="0063637E">
      <w:pPr>
        <w:jc w:val="both"/>
        <w:rPr>
          <w:snapToGrid w:val="0"/>
          <w:color w:val="000000"/>
          <w:sz w:val="22"/>
          <w:szCs w:val="22"/>
        </w:rPr>
      </w:pPr>
      <w:r w:rsidRPr="000E4B2F">
        <w:rPr>
          <w:b/>
          <w:snapToGrid w:val="0"/>
          <w:color w:val="000000"/>
          <w:sz w:val="22"/>
          <w:szCs w:val="22"/>
        </w:rPr>
        <w:t>Предмет процедуры закупки:</w:t>
      </w:r>
    </w:p>
    <w:p w:rsidR="00B4729C" w:rsidRDefault="00B4729C" w:rsidP="00B4729C">
      <w:pPr>
        <w:pStyle w:val="ConsPlusNormal0"/>
        <w:widowControl/>
        <w:ind w:firstLine="0"/>
        <w:jc w:val="both"/>
        <w:rPr>
          <w:rFonts w:ascii="Times New Roman" w:hAnsi="Times New Roman" w:cs="Times New Roman"/>
          <w:sz w:val="22"/>
          <w:szCs w:val="22"/>
        </w:rPr>
      </w:pPr>
      <w:r>
        <w:rPr>
          <w:rFonts w:ascii="Times New Roman" w:hAnsi="Times New Roman" w:cs="Times New Roman"/>
          <w:snapToGrid w:val="0"/>
          <w:color w:val="000000"/>
          <w:sz w:val="22"/>
          <w:szCs w:val="22"/>
        </w:rPr>
        <w:t xml:space="preserve">Запрос котировок на право заключения договора поставки </w:t>
      </w:r>
      <w:r>
        <w:rPr>
          <w:rFonts w:ascii="Times New Roman" w:hAnsi="Times New Roman" w:cs="Times New Roman"/>
          <w:bCs/>
          <w:sz w:val="22"/>
          <w:szCs w:val="22"/>
        </w:rPr>
        <w:t xml:space="preserve">диагностических тестов для нужд </w:t>
      </w:r>
      <w:r>
        <w:rPr>
          <w:rFonts w:ascii="Times New Roman" w:hAnsi="Times New Roman" w:cs="Times New Roman"/>
          <w:sz w:val="22"/>
          <w:szCs w:val="22"/>
        </w:rPr>
        <w:t>НУЗ «Отделенческая больница на ст. Вологда ОАО «РЖД». В соответствии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г. № ЦДЗ-35, размещенного на сайте заказчика.</w:t>
      </w:r>
    </w:p>
    <w:tbl>
      <w:tblPr>
        <w:tblpPr w:leftFromText="180" w:rightFromText="180" w:vertAnchor="text" w:horzAnchor="margin" w:tblpY="157"/>
        <w:tblW w:w="9966" w:type="dxa"/>
        <w:tblLook w:val="04A0"/>
      </w:tblPr>
      <w:tblGrid>
        <w:gridCol w:w="686"/>
        <w:gridCol w:w="6297"/>
        <w:gridCol w:w="1709"/>
        <w:gridCol w:w="1274"/>
      </w:tblGrid>
      <w:tr w:rsidR="0010303D" w:rsidRPr="00EF16EB" w:rsidTr="0010303D">
        <w:trPr>
          <w:trHeight w:val="336"/>
        </w:trPr>
        <w:tc>
          <w:tcPr>
            <w:tcW w:w="686" w:type="dxa"/>
            <w:tcBorders>
              <w:top w:val="single" w:sz="4" w:space="0" w:color="auto"/>
              <w:left w:val="single" w:sz="4" w:space="0" w:color="auto"/>
              <w:bottom w:val="single" w:sz="4" w:space="0" w:color="auto"/>
              <w:right w:val="single" w:sz="4" w:space="0" w:color="auto"/>
            </w:tcBorders>
          </w:tcPr>
          <w:p w:rsidR="0010303D" w:rsidRPr="00EF16EB" w:rsidRDefault="0010303D" w:rsidP="0010303D">
            <w:pPr>
              <w:jc w:val="both"/>
              <w:rPr>
                <w:sz w:val="22"/>
                <w:szCs w:val="22"/>
              </w:rPr>
            </w:pPr>
            <w:r w:rsidRPr="00EF16EB">
              <w:rPr>
                <w:sz w:val="22"/>
                <w:szCs w:val="22"/>
              </w:rPr>
              <w:t>№</w:t>
            </w:r>
          </w:p>
        </w:tc>
        <w:tc>
          <w:tcPr>
            <w:tcW w:w="6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03D" w:rsidRPr="00EF16EB" w:rsidRDefault="0010303D" w:rsidP="0010303D">
            <w:pPr>
              <w:jc w:val="both"/>
              <w:rPr>
                <w:sz w:val="22"/>
                <w:szCs w:val="22"/>
              </w:rPr>
            </w:pPr>
            <w:r w:rsidRPr="00EF16EB">
              <w:rPr>
                <w:sz w:val="22"/>
                <w:szCs w:val="22"/>
              </w:rPr>
              <w:t xml:space="preserve"> Наименование </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10303D" w:rsidRPr="00EF16EB" w:rsidRDefault="0010303D" w:rsidP="0010303D">
            <w:pPr>
              <w:jc w:val="both"/>
              <w:rPr>
                <w:sz w:val="22"/>
                <w:szCs w:val="22"/>
              </w:rPr>
            </w:pPr>
            <w:r w:rsidRPr="00EF16EB">
              <w:rPr>
                <w:sz w:val="22"/>
                <w:szCs w:val="22"/>
              </w:rPr>
              <w:t>Ед/изм.</w:t>
            </w:r>
          </w:p>
        </w:tc>
        <w:tc>
          <w:tcPr>
            <w:tcW w:w="1274" w:type="dxa"/>
            <w:tcBorders>
              <w:top w:val="single" w:sz="4" w:space="0" w:color="auto"/>
              <w:left w:val="nil"/>
              <w:bottom w:val="single" w:sz="4" w:space="0" w:color="auto"/>
              <w:right w:val="single" w:sz="4" w:space="0" w:color="auto"/>
            </w:tcBorders>
          </w:tcPr>
          <w:p w:rsidR="0010303D" w:rsidRPr="00EF16EB" w:rsidRDefault="0010303D" w:rsidP="0010303D">
            <w:pPr>
              <w:jc w:val="both"/>
              <w:rPr>
                <w:sz w:val="22"/>
                <w:szCs w:val="22"/>
              </w:rPr>
            </w:pPr>
            <w:r w:rsidRPr="00EF16EB">
              <w:rPr>
                <w:sz w:val="22"/>
                <w:szCs w:val="22"/>
              </w:rPr>
              <w:t>Кол-во</w:t>
            </w:r>
          </w:p>
        </w:tc>
      </w:tr>
      <w:tr w:rsidR="0010303D" w:rsidRPr="00EF16EB" w:rsidTr="0010303D">
        <w:trPr>
          <w:trHeight w:val="782"/>
        </w:trPr>
        <w:tc>
          <w:tcPr>
            <w:tcW w:w="686" w:type="dxa"/>
            <w:tcBorders>
              <w:top w:val="single" w:sz="4" w:space="0" w:color="auto"/>
              <w:left w:val="single" w:sz="4" w:space="0" w:color="auto"/>
              <w:bottom w:val="single" w:sz="4" w:space="0" w:color="auto"/>
              <w:right w:val="single" w:sz="4" w:space="0" w:color="auto"/>
            </w:tcBorders>
            <w:vAlign w:val="center"/>
          </w:tcPr>
          <w:p w:rsidR="0010303D" w:rsidRDefault="0010303D" w:rsidP="0010303D">
            <w:pPr>
              <w:ind w:left="142"/>
              <w:jc w:val="both"/>
              <w:rPr>
                <w:sz w:val="20"/>
                <w:szCs w:val="20"/>
              </w:rPr>
            </w:pPr>
          </w:p>
          <w:p w:rsidR="0010303D" w:rsidRPr="00EF16EB" w:rsidRDefault="0010303D" w:rsidP="0010303D">
            <w:pPr>
              <w:jc w:val="both"/>
              <w:rPr>
                <w:sz w:val="20"/>
                <w:szCs w:val="20"/>
              </w:rPr>
            </w:pPr>
            <w:r>
              <w:rPr>
                <w:sz w:val="20"/>
                <w:szCs w:val="20"/>
              </w:rPr>
              <w:t>1</w:t>
            </w:r>
          </w:p>
        </w:tc>
        <w:tc>
          <w:tcPr>
            <w:tcW w:w="6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303D" w:rsidRPr="00392A08" w:rsidRDefault="0010303D" w:rsidP="0010303D">
            <w:pPr>
              <w:pStyle w:val="1"/>
              <w:spacing w:before="0" w:after="96"/>
              <w:jc w:val="both"/>
              <w:rPr>
                <w:rFonts w:ascii="Times New Roman" w:hAnsi="Times New Roman"/>
                <w:b w:val="0"/>
                <w:bCs w:val="0"/>
                <w:sz w:val="22"/>
                <w:szCs w:val="22"/>
                <w:shd w:val="clear" w:color="auto" w:fill="FFFFFF"/>
              </w:rPr>
            </w:pPr>
            <w:r>
              <w:rPr>
                <w:rFonts w:ascii="Times New Roman" w:hAnsi="Times New Roman"/>
                <w:b w:val="0"/>
                <w:bCs w:val="0"/>
                <w:sz w:val="22"/>
                <w:szCs w:val="22"/>
                <w:shd w:val="clear" w:color="auto" w:fill="FFFFFF"/>
              </w:rPr>
              <w:t>Набор полосок иммунохроматографических для одновременного выявления пяти наркотических соединений в моче(морфина,марихуаны,метамфетамина,кокаина,амфетамина) к анализатору « РЕФЛЕКОМ)</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10303D" w:rsidRPr="00EF16EB" w:rsidRDefault="0010303D" w:rsidP="0010303D">
            <w:pPr>
              <w:jc w:val="both"/>
              <w:rPr>
                <w:sz w:val="22"/>
                <w:szCs w:val="22"/>
              </w:rPr>
            </w:pPr>
            <w:r>
              <w:rPr>
                <w:sz w:val="22"/>
                <w:szCs w:val="22"/>
              </w:rPr>
              <w:t>штуки</w:t>
            </w:r>
          </w:p>
        </w:tc>
        <w:tc>
          <w:tcPr>
            <w:tcW w:w="1274" w:type="dxa"/>
            <w:tcBorders>
              <w:top w:val="single" w:sz="4" w:space="0" w:color="auto"/>
              <w:left w:val="nil"/>
              <w:bottom w:val="single" w:sz="4" w:space="0" w:color="auto"/>
              <w:right w:val="single" w:sz="4" w:space="0" w:color="auto"/>
            </w:tcBorders>
            <w:vAlign w:val="center"/>
          </w:tcPr>
          <w:p w:rsidR="0010303D" w:rsidRPr="00EF16EB" w:rsidRDefault="0010303D" w:rsidP="0010303D">
            <w:pPr>
              <w:jc w:val="both"/>
              <w:rPr>
                <w:sz w:val="22"/>
                <w:szCs w:val="22"/>
              </w:rPr>
            </w:pPr>
            <w:r>
              <w:rPr>
                <w:sz w:val="22"/>
                <w:szCs w:val="22"/>
              </w:rPr>
              <w:t>8000</w:t>
            </w:r>
          </w:p>
        </w:tc>
      </w:tr>
      <w:tr w:rsidR="0010303D" w:rsidRPr="00EF16EB" w:rsidTr="0010303D">
        <w:trPr>
          <w:trHeight w:val="782"/>
        </w:trPr>
        <w:tc>
          <w:tcPr>
            <w:tcW w:w="9966" w:type="dxa"/>
            <w:gridSpan w:val="4"/>
            <w:tcBorders>
              <w:top w:val="single" w:sz="4" w:space="0" w:color="auto"/>
              <w:left w:val="single" w:sz="4" w:space="0" w:color="auto"/>
              <w:bottom w:val="single" w:sz="4" w:space="0" w:color="auto"/>
              <w:right w:val="single" w:sz="4" w:space="0" w:color="auto"/>
            </w:tcBorders>
            <w:vAlign w:val="center"/>
          </w:tcPr>
          <w:p w:rsidR="0010303D" w:rsidRPr="00080DD2" w:rsidRDefault="0010303D" w:rsidP="0010303D">
            <w:pPr>
              <w:pStyle w:val="1"/>
              <w:spacing w:before="0" w:after="96"/>
              <w:jc w:val="both"/>
              <w:rPr>
                <w:rFonts w:ascii="Times New Roman" w:hAnsi="Times New Roman"/>
                <w:b w:val="0"/>
                <w:snapToGrid w:val="0"/>
                <w:color w:val="000000"/>
                <w:sz w:val="18"/>
                <w:szCs w:val="18"/>
              </w:rPr>
            </w:pPr>
            <w:r w:rsidRPr="00392A08">
              <w:rPr>
                <w:rFonts w:ascii="Times New Roman" w:hAnsi="Times New Roman"/>
                <w:b w:val="0"/>
                <w:snapToGrid w:val="0"/>
                <w:color w:val="000000"/>
                <w:sz w:val="18"/>
                <w:szCs w:val="18"/>
              </w:rPr>
              <w:t>Технические характеристики:</w:t>
            </w:r>
          </w:p>
          <w:p w:rsidR="0010303D" w:rsidRDefault="0010303D" w:rsidP="0010303D">
            <w:pPr>
              <w:pStyle w:val="1"/>
              <w:spacing w:before="0" w:after="96"/>
              <w:jc w:val="both"/>
              <w:rPr>
                <w:rFonts w:ascii="Times New Roman" w:hAnsi="Times New Roman"/>
                <w:b w:val="0"/>
                <w:snapToGrid w:val="0"/>
                <w:color w:val="000000"/>
                <w:sz w:val="18"/>
                <w:szCs w:val="18"/>
              </w:rPr>
            </w:pPr>
            <w:r>
              <w:rPr>
                <w:rFonts w:ascii="Times New Roman" w:hAnsi="Times New Roman"/>
                <w:b w:val="0"/>
                <w:snapToGrid w:val="0"/>
                <w:color w:val="000000"/>
                <w:sz w:val="18"/>
                <w:szCs w:val="18"/>
              </w:rPr>
              <w:t>Мультитест предназначен для одновременного выявления пяти видов наркотических соединений в моче к анализатору «РЕФЛЕКОМ» Определение основано на принципе иммунохроматографического анализа. В состав набора входит один планшет индикаторный из пластика с пятью тест-полосками. Планшет упакован в индивидуальную вакуумную упаковку из фольги алюминевой с осушителем.Аналитическая чувствительность: Морфин-300 нг/мл, марихуана-50нг/мл,метамфетамин-500нг/мл,кокаин-300нг/мл,амфетамин-1000нг/мл</w:t>
            </w:r>
          </w:p>
          <w:p w:rsidR="0010303D" w:rsidRPr="00EF16EB" w:rsidRDefault="0010303D" w:rsidP="0010303D">
            <w:pPr>
              <w:jc w:val="both"/>
              <w:rPr>
                <w:sz w:val="22"/>
                <w:szCs w:val="22"/>
              </w:rPr>
            </w:pPr>
          </w:p>
        </w:tc>
      </w:tr>
      <w:tr w:rsidR="0010303D" w:rsidRPr="00EF16EB" w:rsidTr="0010303D">
        <w:trPr>
          <w:trHeight w:val="401"/>
        </w:trPr>
        <w:tc>
          <w:tcPr>
            <w:tcW w:w="686" w:type="dxa"/>
            <w:tcBorders>
              <w:top w:val="single" w:sz="4" w:space="0" w:color="auto"/>
              <w:left w:val="single" w:sz="4" w:space="0" w:color="auto"/>
              <w:bottom w:val="nil"/>
              <w:right w:val="single" w:sz="4" w:space="0" w:color="auto"/>
            </w:tcBorders>
            <w:vAlign w:val="center"/>
          </w:tcPr>
          <w:p w:rsidR="0010303D" w:rsidRPr="00EF16EB" w:rsidRDefault="0010303D" w:rsidP="0010303D">
            <w:pPr>
              <w:jc w:val="both"/>
              <w:rPr>
                <w:sz w:val="22"/>
                <w:szCs w:val="22"/>
              </w:rPr>
            </w:pPr>
            <w:r w:rsidRPr="00EF16EB">
              <w:rPr>
                <w:sz w:val="22"/>
                <w:szCs w:val="22"/>
              </w:rPr>
              <w:t>№</w:t>
            </w:r>
          </w:p>
        </w:tc>
        <w:tc>
          <w:tcPr>
            <w:tcW w:w="6297" w:type="dxa"/>
            <w:tcBorders>
              <w:top w:val="single" w:sz="4" w:space="0" w:color="auto"/>
              <w:left w:val="single" w:sz="4" w:space="0" w:color="auto"/>
              <w:bottom w:val="nil"/>
              <w:right w:val="single" w:sz="4" w:space="0" w:color="auto"/>
            </w:tcBorders>
            <w:vAlign w:val="center"/>
          </w:tcPr>
          <w:p w:rsidR="0010303D" w:rsidRPr="00EF16EB" w:rsidRDefault="0010303D" w:rsidP="0010303D">
            <w:pPr>
              <w:jc w:val="both"/>
              <w:rPr>
                <w:sz w:val="22"/>
                <w:szCs w:val="22"/>
              </w:rPr>
            </w:pPr>
            <w:r w:rsidRPr="00EF16EB">
              <w:rPr>
                <w:sz w:val="22"/>
                <w:szCs w:val="22"/>
              </w:rPr>
              <w:t>Наименование</w:t>
            </w:r>
          </w:p>
        </w:tc>
        <w:tc>
          <w:tcPr>
            <w:tcW w:w="1709" w:type="dxa"/>
            <w:tcBorders>
              <w:top w:val="single" w:sz="4" w:space="0" w:color="auto"/>
              <w:left w:val="single" w:sz="4" w:space="0" w:color="auto"/>
              <w:bottom w:val="single" w:sz="4" w:space="0" w:color="auto"/>
              <w:right w:val="single" w:sz="4" w:space="0" w:color="auto"/>
            </w:tcBorders>
            <w:vAlign w:val="center"/>
          </w:tcPr>
          <w:p w:rsidR="0010303D" w:rsidRPr="00EF16EB" w:rsidRDefault="0010303D" w:rsidP="0010303D">
            <w:pPr>
              <w:jc w:val="both"/>
              <w:rPr>
                <w:sz w:val="22"/>
                <w:szCs w:val="22"/>
              </w:rPr>
            </w:pPr>
            <w:r w:rsidRPr="00EF16EB">
              <w:rPr>
                <w:sz w:val="22"/>
                <w:szCs w:val="22"/>
              </w:rPr>
              <w:t>Ед/изм.</w:t>
            </w:r>
          </w:p>
        </w:tc>
        <w:tc>
          <w:tcPr>
            <w:tcW w:w="1274" w:type="dxa"/>
            <w:tcBorders>
              <w:top w:val="single" w:sz="4" w:space="0" w:color="auto"/>
              <w:left w:val="single" w:sz="4" w:space="0" w:color="auto"/>
              <w:bottom w:val="nil"/>
              <w:right w:val="single" w:sz="4" w:space="0" w:color="auto"/>
            </w:tcBorders>
            <w:vAlign w:val="center"/>
          </w:tcPr>
          <w:p w:rsidR="0010303D" w:rsidRPr="00EF16EB" w:rsidRDefault="0010303D" w:rsidP="0010303D">
            <w:pPr>
              <w:jc w:val="both"/>
              <w:rPr>
                <w:sz w:val="22"/>
                <w:szCs w:val="22"/>
              </w:rPr>
            </w:pPr>
            <w:r w:rsidRPr="00EF16EB">
              <w:rPr>
                <w:sz w:val="22"/>
                <w:szCs w:val="22"/>
              </w:rPr>
              <w:t>Кол-во</w:t>
            </w:r>
          </w:p>
        </w:tc>
      </w:tr>
      <w:tr w:rsidR="0010303D" w:rsidRPr="00EF16EB" w:rsidTr="0010303D">
        <w:trPr>
          <w:trHeight w:val="488"/>
        </w:trPr>
        <w:tc>
          <w:tcPr>
            <w:tcW w:w="686" w:type="dxa"/>
            <w:tcBorders>
              <w:top w:val="single" w:sz="4" w:space="0" w:color="auto"/>
              <w:left w:val="single" w:sz="4" w:space="0" w:color="auto"/>
              <w:bottom w:val="single" w:sz="4" w:space="0" w:color="auto"/>
              <w:right w:val="single" w:sz="4" w:space="0" w:color="auto"/>
            </w:tcBorders>
            <w:vAlign w:val="center"/>
          </w:tcPr>
          <w:p w:rsidR="0010303D" w:rsidRPr="00EF16EB" w:rsidRDefault="0010303D" w:rsidP="0010303D">
            <w:pPr>
              <w:jc w:val="both"/>
              <w:rPr>
                <w:sz w:val="22"/>
                <w:szCs w:val="22"/>
              </w:rPr>
            </w:pPr>
            <w:r>
              <w:rPr>
                <w:sz w:val="22"/>
                <w:szCs w:val="22"/>
              </w:rPr>
              <w:t>2</w:t>
            </w:r>
          </w:p>
        </w:tc>
        <w:tc>
          <w:tcPr>
            <w:tcW w:w="6297" w:type="dxa"/>
            <w:tcBorders>
              <w:top w:val="single" w:sz="4" w:space="0" w:color="auto"/>
              <w:left w:val="single" w:sz="4" w:space="0" w:color="auto"/>
              <w:bottom w:val="single" w:sz="4" w:space="0" w:color="auto"/>
              <w:right w:val="single" w:sz="4" w:space="0" w:color="auto"/>
            </w:tcBorders>
            <w:vAlign w:val="center"/>
          </w:tcPr>
          <w:p w:rsidR="0010303D" w:rsidRPr="00EF16EB" w:rsidRDefault="0010303D" w:rsidP="0010303D">
            <w:pPr>
              <w:jc w:val="both"/>
              <w:rPr>
                <w:sz w:val="22"/>
                <w:szCs w:val="22"/>
              </w:rPr>
            </w:pPr>
            <w:r>
              <w:rPr>
                <w:sz w:val="22"/>
                <w:szCs w:val="22"/>
              </w:rPr>
              <w:t>Набор реагентов для качественного определения скрытой крови в кале человека №1</w:t>
            </w:r>
          </w:p>
        </w:tc>
        <w:tc>
          <w:tcPr>
            <w:tcW w:w="1709" w:type="dxa"/>
            <w:tcBorders>
              <w:top w:val="single" w:sz="4" w:space="0" w:color="auto"/>
              <w:left w:val="single" w:sz="4" w:space="0" w:color="auto"/>
              <w:bottom w:val="single" w:sz="4" w:space="0" w:color="auto"/>
              <w:right w:val="single" w:sz="4" w:space="0" w:color="auto"/>
            </w:tcBorders>
            <w:vAlign w:val="center"/>
          </w:tcPr>
          <w:p w:rsidR="0010303D" w:rsidRPr="00EF16EB" w:rsidRDefault="0010303D" w:rsidP="0010303D">
            <w:pPr>
              <w:jc w:val="both"/>
              <w:rPr>
                <w:sz w:val="22"/>
                <w:szCs w:val="22"/>
              </w:rPr>
            </w:pPr>
            <w:r>
              <w:rPr>
                <w:sz w:val="22"/>
                <w:szCs w:val="22"/>
              </w:rPr>
              <w:t>штуки</w:t>
            </w:r>
          </w:p>
        </w:tc>
        <w:tc>
          <w:tcPr>
            <w:tcW w:w="1274" w:type="dxa"/>
            <w:tcBorders>
              <w:top w:val="single" w:sz="4" w:space="0" w:color="auto"/>
              <w:left w:val="single" w:sz="4" w:space="0" w:color="auto"/>
              <w:bottom w:val="single" w:sz="4" w:space="0" w:color="auto"/>
              <w:right w:val="single" w:sz="4" w:space="0" w:color="auto"/>
            </w:tcBorders>
            <w:vAlign w:val="center"/>
          </w:tcPr>
          <w:p w:rsidR="0010303D" w:rsidRPr="00EF16EB" w:rsidRDefault="0010303D" w:rsidP="0010303D">
            <w:pPr>
              <w:jc w:val="both"/>
              <w:rPr>
                <w:sz w:val="22"/>
                <w:szCs w:val="22"/>
              </w:rPr>
            </w:pPr>
            <w:r>
              <w:rPr>
                <w:sz w:val="22"/>
                <w:szCs w:val="22"/>
              </w:rPr>
              <w:t>320</w:t>
            </w:r>
          </w:p>
        </w:tc>
      </w:tr>
      <w:tr w:rsidR="0010303D" w:rsidRPr="00EF16EB" w:rsidTr="0010303D">
        <w:trPr>
          <w:trHeight w:val="782"/>
        </w:trPr>
        <w:tc>
          <w:tcPr>
            <w:tcW w:w="9966" w:type="dxa"/>
            <w:gridSpan w:val="4"/>
            <w:tcBorders>
              <w:top w:val="single" w:sz="4" w:space="0" w:color="auto"/>
              <w:left w:val="single" w:sz="4" w:space="0" w:color="auto"/>
              <w:bottom w:val="single" w:sz="4" w:space="0" w:color="auto"/>
              <w:right w:val="single" w:sz="4" w:space="0" w:color="auto"/>
            </w:tcBorders>
            <w:vAlign w:val="center"/>
          </w:tcPr>
          <w:p w:rsidR="0010303D" w:rsidRPr="00B4729C" w:rsidRDefault="0010303D" w:rsidP="0010303D">
            <w:pPr>
              <w:pStyle w:val="1"/>
              <w:spacing w:before="0" w:after="96"/>
              <w:jc w:val="both"/>
              <w:rPr>
                <w:rFonts w:ascii="Times New Roman" w:hAnsi="Times New Roman"/>
                <w:b w:val="0"/>
                <w:snapToGrid w:val="0"/>
                <w:color w:val="000000"/>
                <w:sz w:val="18"/>
                <w:szCs w:val="18"/>
              </w:rPr>
            </w:pPr>
            <w:r w:rsidRPr="00392A08">
              <w:rPr>
                <w:rFonts w:ascii="Times New Roman" w:hAnsi="Times New Roman"/>
                <w:b w:val="0"/>
                <w:snapToGrid w:val="0"/>
                <w:color w:val="000000"/>
                <w:sz w:val="18"/>
                <w:szCs w:val="18"/>
              </w:rPr>
              <w:t>Технические характеристики:</w:t>
            </w:r>
          </w:p>
          <w:p w:rsidR="0010303D" w:rsidRPr="00080DD2" w:rsidRDefault="0010303D" w:rsidP="0010303D">
            <w:pPr>
              <w:pStyle w:val="1"/>
              <w:spacing w:before="0" w:after="96"/>
              <w:jc w:val="both"/>
              <w:rPr>
                <w:rFonts w:ascii="Times New Roman" w:hAnsi="Times New Roman"/>
                <w:b w:val="0"/>
                <w:snapToGrid w:val="0"/>
                <w:color w:val="000000"/>
                <w:sz w:val="18"/>
                <w:szCs w:val="18"/>
              </w:rPr>
            </w:pPr>
            <w:r w:rsidRPr="00080DD2">
              <w:rPr>
                <w:b w:val="0"/>
                <w:sz w:val="18"/>
                <w:szCs w:val="18"/>
              </w:rPr>
              <w:t xml:space="preserve">Набор реагентов для качественного определения скрытой крови в кале человека методом иммунохроматографического анализа В состав набора входят: - планшет индикаторный, упакованный в индивидуальную вакуумную упаковку из фольги алюминиевой с осушителем - 1 шт; - пипетка для внесения образца -1 шт - реагент для разведения образца - 1 флакон; - аппликатор для отбора пробы кала – 1шт - наклейки для записи данных о пациенте. Технические характеристики: Чувствительность определения (минимально определяемая концентрация) гемо¬глобина составляет не ниже 50 нг/мл. Время проведения анализа - 5 мин. Полученные результаты оцениваются не позднее 20 минут </w:t>
            </w:r>
          </w:p>
          <w:p w:rsidR="0010303D" w:rsidRPr="00EF16EB" w:rsidRDefault="0010303D" w:rsidP="0010303D">
            <w:pPr>
              <w:jc w:val="both"/>
              <w:rPr>
                <w:sz w:val="22"/>
                <w:szCs w:val="22"/>
              </w:rPr>
            </w:pPr>
          </w:p>
        </w:tc>
      </w:tr>
    </w:tbl>
    <w:p w:rsidR="00B4729C" w:rsidRDefault="00B4729C" w:rsidP="00B4729C">
      <w:pPr>
        <w:pStyle w:val="ConsPlusNormal0"/>
        <w:widowControl/>
        <w:ind w:firstLine="0"/>
        <w:jc w:val="both"/>
        <w:rPr>
          <w:rFonts w:ascii="Times New Roman" w:hAnsi="Times New Roman" w:cs="Times New Roman"/>
          <w:bCs/>
          <w:sz w:val="22"/>
          <w:szCs w:val="22"/>
        </w:rPr>
      </w:pPr>
    </w:p>
    <w:p w:rsidR="00846AE9" w:rsidRPr="00846AE9" w:rsidRDefault="00846AE9" w:rsidP="0063637E">
      <w:pPr>
        <w:pStyle w:val="ConsPlusNormal0"/>
        <w:widowControl/>
        <w:ind w:firstLine="0"/>
        <w:jc w:val="both"/>
        <w:rPr>
          <w:rFonts w:ascii="Times New Roman" w:hAnsi="Times New Roman" w:cs="Times New Roman"/>
          <w:bCs/>
          <w:sz w:val="22"/>
          <w:szCs w:val="22"/>
        </w:rPr>
      </w:pPr>
    </w:p>
    <w:p w:rsidR="00B47396" w:rsidRPr="000E4B2F" w:rsidRDefault="00B47396" w:rsidP="0063637E">
      <w:pPr>
        <w:tabs>
          <w:tab w:val="right" w:pos="9356"/>
        </w:tabs>
        <w:ind w:right="-5"/>
        <w:jc w:val="both"/>
        <w:rPr>
          <w:sz w:val="22"/>
          <w:szCs w:val="22"/>
          <w:u w:val="single"/>
        </w:rPr>
      </w:pPr>
      <w:r w:rsidRPr="000E4B2F">
        <w:rPr>
          <w:b/>
          <w:sz w:val="22"/>
          <w:szCs w:val="22"/>
        </w:rPr>
        <w:t>Требования к безопасности, качеству, техническим характеристикам, функциональным характеристикам товара:</w:t>
      </w:r>
      <w:r w:rsidRPr="000E4B2F">
        <w:rPr>
          <w:sz w:val="22"/>
          <w:szCs w:val="22"/>
          <w:u w:val="single"/>
        </w:rPr>
        <w:t xml:space="preserve"> </w:t>
      </w:r>
    </w:p>
    <w:p w:rsidR="00846AE9" w:rsidRPr="00186843" w:rsidRDefault="00846AE9" w:rsidP="0063637E">
      <w:pPr>
        <w:tabs>
          <w:tab w:val="right" w:pos="9356"/>
        </w:tabs>
        <w:ind w:right="-5"/>
        <w:jc w:val="both"/>
        <w:rPr>
          <w:sz w:val="22"/>
          <w:szCs w:val="22"/>
        </w:rPr>
      </w:pPr>
      <w:r w:rsidRPr="008D4FE4">
        <w:rPr>
          <w:sz w:val="22"/>
          <w:szCs w:val="22"/>
        </w:rPr>
        <w:t>Т</w:t>
      </w:r>
      <w:r w:rsidRPr="008D4FE4">
        <w:rPr>
          <w:bCs/>
          <w:sz w:val="22"/>
          <w:szCs w:val="22"/>
        </w:rPr>
        <w:t xml:space="preserve">овар, заявленный к поставке, </w:t>
      </w:r>
      <w:r w:rsidRPr="008D4FE4">
        <w:rPr>
          <w:sz w:val="22"/>
          <w:szCs w:val="22"/>
        </w:rPr>
        <w:t xml:space="preserve">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 </w:t>
      </w:r>
    </w:p>
    <w:p w:rsidR="00B47396" w:rsidRPr="000E4B2F" w:rsidRDefault="00B47396" w:rsidP="0063637E">
      <w:pPr>
        <w:pStyle w:val="ConsPlusNormal0"/>
        <w:widowControl/>
        <w:tabs>
          <w:tab w:val="left" w:pos="5505"/>
        </w:tabs>
        <w:ind w:firstLine="0"/>
        <w:jc w:val="both"/>
        <w:rPr>
          <w:rFonts w:ascii="Times New Roman" w:hAnsi="Times New Roman" w:cs="Times New Roman"/>
          <w:b/>
          <w:snapToGrid w:val="0"/>
          <w:color w:val="000000"/>
          <w:sz w:val="22"/>
          <w:szCs w:val="22"/>
        </w:rPr>
      </w:pPr>
    </w:p>
    <w:p w:rsidR="009272BD" w:rsidRPr="000F29C4" w:rsidRDefault="001B3FF2" w:rsidP="0063637E">
      <w:pPr>
        <w:jc w:val="both"/>
        <w:rPr>
          <w:bCs/>
          <w:sz w:val="22"/>
          <w:szCs w:val="22"/>
        </w:rPr>
      </w:pPr>
      <w:r w:rsidRPr="000E4B2F">
        <w:rPr>
          <w:b/>
          <w:snapToGrid w:val="0"/>
          <w:color w:val="000000"/>
          <w:sz w:val="22"/>
          <w:szCs w:val="22"/>
        </w:rPr>
        <w:t>Место поставки товара:</w:t>
      </w:r>
      <w:r w:rsidRPr="000E4B2F">
        <w:rPr>
          <w:sz w:val="22"/>
          <w:szCs w:val="22"/>
        </w:rPr>
        <w:t xml:space="preserve"> </w:t>
      </w:r>
      <w:r w:rsidR="009272BD">
        <w:rPr>
          <w:sz w:val="22"/>
          <w:szCs w:val="22"/>
        </w:rPr>
        <w:t>160009</w:t>
      </w:r>
      <w:r w:rsidR="009272BD">
        <w:rPr>
          <w:i/>
          <w:sz w:val="22"/>
          <w:szCs w:val="22"/>
        </w:rPr>
        <w:t>,</w:t>
      </w:r>
      <w:r w:rsidR="009272BD">
        <w:rPr>
          <w:sz w:val="22"/>
          <w:szCs w:val="22"/>
        </w:rPr>
        <w:t xml:space="preserve"> Россия, г. Вологда, ул. Челюскинцев, д. 48</w:t>
      </w:r>
    </w:p>
    <w:p w:rsidR="00B47396" w:rsidRPr="000E4B2F" w:rsidRDefault="00B47396" w:rsidP="0063637E">
      <w:pPr>
        <w:pStyle w:val="ConsPlusNormal0"/>
        <w:widowControl/>
        <w:tabs>
          <w:tab w:val="left" w:pos="5505"/>
        </w:tabs>
        <w:ind w:firstLine="0"/>
        <w:jc w:val="both"/>
        <w:rPr>
          <w:bCs/>
          <w:sz w:val="22"/>
          <w:szCs w:val="22"/>
          <w:u w:val="single"/>
        </w:rPr>
      </w:pPr>
    </w:p>
    <w:p w:rsidR="00750239" w:rsidRPr="00EB7E5E" w:rsidRDefault="00221C41" w:rsidP="0063637E">
      <w:pPr>
        <w:pStyle w:val="a3"/>
        <w:jc w:val="both"/>
        <w:rPr>
          <w:bCs/>
          <w:sz w:val="22"/>
          <w:szCs w:val="22"/>
          <w:u w:val="single"/>
        </w:rPr>
      </w:pPr>
      <w:r w:rsidRPr="00F01F56">
        <w:rPr>
          <w:b/>
          <w:bCs/>
          <w:sz w:val="22"/>
          <w:szCs w:val="22"/>
        </w:rPr>
        <w:t>Сроки  поставки товара:</w:t>
      </w:r>
      <w:r>
        <w:rPr>
          <w:sz w:val="22"/>
          <w:szCs w:val="22"/>
        </w:rPr>
        <w:t xml:space="preserve"> </w:t>
      </w:r>
      <w:r w:rsidR="00791FC2" w:rsidRPr="00EB7E5E">
        <w:rPr>
          <w:sz w:val="22"/>
          <w:szCs w:val="22"/>
        </w:rPr>
        <w:t>партиями,</w:t>
      </w:r>
      <w:r w:rsidR="00080DD2" w:rsidRPr="00080DD2">
        <w:rPr>
          <w:sz w:val="22"/>
          <w:szCs w:val="22"/>
        </w:rPr>
        <w:t xml:space="preserve"> </w:t>
      </w:r>
      <w:r w:rsidR="00791FC2" w:rsidRPr="00080DD2">
        <w:rPr>
          <w:sz w:val="22"/>
          <w:szCs w:val="22"/>
        </w:rPr>
        <w:t>в т</w:t>
      </w:r>
      <w:r w:rsidR="00791FC2" w:rsidRPr="00EB7E5E">
        <w:rPr>
          <w:sz w:val="22"/>
          <w:szCs w:val="22"/>
        </w:rPr>
        <w:t>ечение 2019 года</w:t>
      </w:r>
    </w:p>
    <w:p w:rsidR="0010303D" w:rsidRDefault="0010303D" w:rsidP="0063637E">
      <w:pPr>
        <w:pStyle w:val="a3"/>
        <w:jc w:val="both"/>
        <w:rPr>
          <w:b/>
          <w:snapToGrid w:val="0"/>
          <w:color w:val="FF0000"/>
          <w:sz w:val="22"/>
          <w:szCs w:val="22"/>
        </w:rPr>
      </w:pPr>
    </w:p>
    <w:p w:rsidR="00221C41" w:rsidRPr="00F01F56" w:rsidRDefault="00221C41" w:rsidP="0063637E">
      <w:pPr>
        <w:pStyle w:val="a3"/>
        <w:jc w:val="both"/>
        <w:rPr>
          <w:b/>
          <w:snapToGrid w:val="0"/>
          <w:color w:val="000000"/>
          <w:sz w:val="22"/>
          <w:szCs w:val="22"/>
        </w:rPr>
      </w:pPr>
      <w:r w:rsidRPr="00F01F56">
        <w:rPr>
          <w:b/>
          <w:snapToGrid w:val="0"/>
          <w:color w:val="000000"/>
          <w:sz w:val="22"/>
          <w:szCs w:val="22"/>
        </w:rPr>
        <w:t xml:space="preserve">Условия поставки товара: </w:t>
      </w:r>
    </w:p>
    <w:p w:rsidR="00846AE9" w:rsidRPr="00846AE9" w:rsidRDefault="00846AE9" w:rsidP="0063637E">
      <w:pPr>
        <w:pStyle w:val="ConsPlusNormal0"/>
        <w:widowControl/>
        <w:numPr>
          <w:ilvl w:val="0"/>
          <w:numId w:val="29"/>
        </w:numPr>
        <w:tabs>
          <w:tab w:val="left" w:pos="-2268"/>
        </w:tabs>
        <w:ind w:left="284" w:hanging="218"/>
        <w:jc w:val="both"/>
        <w:rPr>
          <w:rFonts w:ascii="Times New Roman" w:hAnsi="Times New Roman"/>
          <w:bCs/>
          <w:sz w:val="22"/>
          <w:szCs w:val="22"/>
        </w:rPr>
      </w:pPr>
      <w:r w:rsidRPr="00846AE9">
        <w:rPr>
          <w:rFonts w:ascii="Times New Roman" w:hAnsi="Times New Roman" w:cs="Times New Roman"/>
          <w:snapToGrid w:val="0"/>
          <w:color w:val="000000"/>
          <w:sz w:val="22"/>
          <w:szCs w:val="22"/>
        </w:rPr>
        <w:t xml:space="preserve">Поставка Товара осуществляется на основании заявки, </w:t>
      </w:r>
      <w:r w:rsidRPr="00846AE9">
        <w:rPr>
          <w:rFonts w:ascii="Times New Roman" w:hAnsi="Times New Roman"/>
          <w:bCs/>
          <w:sz w:val="22"/>
          <w:szCs w:val="22"/>
        </w:rPr>
        <w:t>направленной посредством автоматизированной системы заказов «Электронный ордер»;</w:t>
      </w:r>
    </w:p>
    <w:p w:rsidR="00846AE9" w:rsidRPr="00906556" w:rsidRDefault="00846AE9" w:rsidP="0063637E">
      <w:pPr>
        <w:pStyle w:val="ConsPlusNormal0"/>
        <w:widowControl/>
        <w:numPr>
          <w:ilvl w:val="0"/>
          <w:numId w:val="29"/>
        </w:numPr>
        <w:tabs>
          <w:tab w:val="left" w:pos="-2268"/>
        </w:tabs>
        <w:ind w:left="284" w:hanging="218"/>
        <w:jc w:val="both"/>
        <w:rPr>
          <w:rFonts w:ascii="Times New Roman" w:hAnsi="Times New Roman"/>
          <w:bCs/>
          <w:sz w:val="24"/>
          <w:szCs w:val="24"/>
        </w:rPr>
      </w:pPr>
      <w:r>
        <w:rPr>
          <w:rFonts w:ascii="Times New Roman" w:hAnsi="Times New Roman" w:cs="Times New Roman"/>
          <w:snapToGrid w:val="0"/>
          <w:color w:val="000000"/>
          <w:sz w:val="22"/>
          <w:szCs w:val="22"/>
        </w:rPr>
        <w:t xml:space="preserve">Товар </w:t>
      </w:r>
      <w:r w:rsidRPr="00423D6D">
        <w:rPr>
          <w:rFonts w:ascii="Times New Roman" w:hAnsi="Times New Roman" w:cs="Times New Roman"/>
          <w:snapToGrid w:val="0"/>
          <w:color w:val="000000"/>
          <w:sz w:val="22"/>
          <w:szCs w:val="22"/>
        </w:rPr>
        <w:t xml:space="preserve"> поставля</w:t>
      </w:r>
      <w:r>
        <w:rPr>
          <w:rFonts w:ascii="Times New Roman" w:hAnsi="Times New Roman" w:cs="Times New Roman"/>
          <w:snapToGrid w:val="0"/>
          <w:color w:val="000000"/>
          <w:sz w:val="22"/>
          <w:szCs w:val="22"/>
        </w:rPr>
        <w:t>е</w:t>
      </w:r>
      <w:r w:rsidRPr="00423D6D">
        <w:rPr>
          <w:rFonts w:ascii="Times New Roman" w:hAnsi="Times New Roman" w:cs="Times New Roman"/>
          <w:snapToGrid w:val="0"/>
          <w:color w:val="000000"/>
          <w:sz w:val="22"/>
          <w:szCs w:val="22"/>
        </w:rPr>
        <w:t>тся в заводской упаковке</w:t>
      </w:r>
      <w:r>
        <w:rPr>
          <w:rFonts w:ascii="Times New Roman" w:hAnsi="Times New Roman" w:cs="Times New Roman"/>
          <w:snapToGrid w:val="0"/>
          <w:color w:val="000000"/>
          <w:sz w:val="22"/>
          <w:szCs w:val="22"/>
        </w:rPr>
        <w:t>;</w:t>
      </w:r>
    </w:p>
    <w:p w:rsidR="00846AE9" w:rsidRDefault="00846AE9" w:rsidP="0063637E">
      <w:pPr>
        <w:pStyle w:val="ConsPlusNormal0"/>
        <w:widowControl/>
        <w:numPr>
          <w:ilvl w:val="0"/>
          <w:numId w:val="29"/>
        </w:numPr>
        <w:tabs>
          <w:tab w:val="left" w:pos="-2268"/>
        </w:tabs>
        <w:ind w:left="284" w:hanging="218"/>
        <w:jc w:val="both"/>
        <w:rPr>
          <w:rFonts w:ascii="Times New Roman" w:hAnsi="Times New Roman" w:cs="Times New Roman"/>
          <w:sz w:val="22"/>
          <w:szCs w:val="22"/>
        </w:rPr>
      </w:pPr>
      <w:r w:rsidRPr="00906556">
        <w:rPr>
          <w:rFonts w:ascii="Times New Roman" w:hAnsi="Times New Roman" w:cs="Times New Roman"/>
          <w:sz w:val="22"/>
          <w:szCs w:val="22"/>
        </w:rPr>
        <w:t>На поставленный  Товар  Исполнитель  предоставляет гарантию</w:t>
      </w:r>
      <w:r>
        <w:rPr>
          <w:rFonts w:ascii="Times New Roman" w:hAnsi="Times New Roman" w:cs="Times New Roman"/>
          <w:sz w:val="22"/>
          <w:szCs w:val="22"/>
        </w:rPr>
        <w:t xml:space="preserve"> не менее срока</w:t>
      </w:r>
      <w:r w:rsidRPr="00906556">
        <w:rPr>
          <w:rFonts w:ascii="Times New Roman" w:hAnsi="Times New Roman" w:cs="Times New Roman"/>
          <w:sz w:val="22"/>
          <w:szCs w:val="22"/>
        </w:rPr>
        <w:t>, указанного в паспорте на данный Товар.</w:t>
      </w:r>
    </w:p>
    <w:p w:rsidR="00846AE9" w:rsidRPr="00906556" w:rsidRDefault="00846AE9" w:rsidP="0063637E">
      <w:pPr>
        <w:pStyle w:val="ConsPlusNormal0"/>
        <w:widowControl/>
        <w:numPr>
          <w:ilvl w:val="0"/>
          <w:numId w:val="29"/>
        </w:numPr>
        <w:tabs>
          <w:tab w:val="left" w:pos="-2268"/>
        </w:tabs>
        <w:ind w:left="284" w:hanging="218"/>
        <w:jc w:val="both"/>
        <w:rPr>
          <w:rFonts w:ascii="Times New Roman" w:hAnsi="Times New Roman" w:cs="Times New Roman"/>
          <w:sz w:val="22"/>
          <w:szCs w:val="22"/>
        </w:rPr>
      </w:pPr>
      <w:r>
        <w:rPr>
          <w:rFonts w:ascii="Times New Roman" w:hAnsi="Times New Roman" w:cs="Times New Roman"/>
          <w:sz w:val="22"/>
          <w:szCs w:val="22"/>
        </w:rPr>
        <w:t>Товар должен быть новым, не бывшим в употреблении, не восстановленным, промышленного производства.</w:t>
      </w:r>
    </w:p>
    <w:p w:rsidR="00B47396" w:rsidRPr="000E4B2F" w:rsidRDefault="00B47396" w:rsidP="0063637E">
      <w:pPr>
        <w:pStyle w:val="ConsPlusNormal0"/>
        <w:widowControl/>
        <w:tabs>
          <w:tab w:val="left" w:pos="5505"/>
        </w:tabs>
        <w:ind w:firstLine="0"/>
        <w:jc w:val="both"/>
        <w:rPr>
          <w:rFonts w:ascii="Times New Roman" w:hAnsi="Times New Roman" w:cs="Times New Roman"/>
          <w:b/>
          <w:snapToGrid w:val="0"/>
          <w:color w:val="000000"/>
          <w:sz w:val="22"/>
          <w:szCs w:val="22"/>
        </w:rPr>
      </w:pPr>
    </w:p>
    <w:p w:rsidR="001B3FF2" w:rsidRPr="000E4B2F" w:rsidRDefault="001B3FF2" w:rsidP="0063637E">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 xml:space="preserve">Начальная (максимальная) цена договора:  </w:t>
      </w:r>
    </w:p>
    <w:p w:rsidR="000E4B2F" w:rsidRPr="00EB7E5E" w:rsidRDefault="001B3FF2" w:rsidP="0063637E">
      <w:pPr>
        <w:pStyle w:val="ConsPlusNormal0"/>
        <w:widowControl/>
        <w:tabs>
          <w:tab w:val="left" w:pos="5505"/>
        </w:tabs>
        <w:ind w:firstLine="0"/>
        <w:jc w:val="both"/>
        <w:rPr>
          <w:rFonts w:ascii="Times New Roman" w:hAnsi="Times New Roman" w:cs="Times New Roman"/>
          <w:b/>
          <w:snapToGrid w:val="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w:t>
      </w:r>
      <w:r w:rsidR="00791FC2" w:rsidRPr="00EB7E5E">
        <w:rPr>
          <w:rFonts w:ascii="Times New Roman" w:hAnsi="Times New Roman" w:cs="Times New Roman"/>
          <w:bCs/>
          <w:sz w:val="22"/>
          <w:szCs w:val="22"/>
        </w:rPr>
        <w:t>составляет</w:t>
      </w:r>
      <w:r w:rsidRPr="00EB7E5E">
        <w:rPr>
          <w:rFonts w:ascii="Times New Roman" w:hAnsi="Times New Roman" w:cs="Times New Roman"/>
          <w:bCs/>
          <w:sz w:val="22"/>
          <w:szCs w:val="22"/>
        </w:rPr>
        <w:t xml:space="preserve"> </w:t>
      </w:r>
      <w:r w:rsidR="00825CC5" w:rsidRPr="00193383">
        <w:rPr>
          <w:rFonts w:ascii="Times New Roman" w:hAnsi="Times New Roman" w:cs="Times New Roman"/>
          <w:sz w:val="22"/>
          <w:szCs w:val="22"/>
        </w:rPr>
        <w:t>1</w:t>
      </w:r>
      <w:r w:rsidR="00653B97" w:rsidRPr="00193383">
        <w:rPr>
          <w:rFonts w:ascii="Times New Roman" w:hAnsi="Times New Roman" w:cs="Times New Roman"/>
          <w:sz w:val="22"/>
          <w:szCs w:val="22"/>
        </w:rPr>
        <w:t> </w:t>
      </w:r>
      <w:r w:rsidR="00825CC5" w:rsidRPr="00193383">
        <w:rPr>
          <w:rFonts w:ascii="Times New Roman" w:hAnsi="Times New Roman" w:cs="Times New Roman"/>
          <w:sz w:val="22"/>
          <w:szCs w:val="22"/>
        </w:rPr>
        <w:t>39</w:t>
      </w:r>
      <w:r w:rsidR="00653B97" w:rsidRPr="00193383">
        <w:rPr>
          <w:rFonts w:ascii="Times New Roman" w:hAnsi="Times New Roman" w:cs="Times New Roman"/>
          <w:sz w:val="22"/>
          <w:szCs w:val="22"/>
        </w:rPr>
        <w:t>0 752</w:t>
      </w:r>
      <w:r w:rsidR="00293D64" w:rsidRPr="00193383">
        <w:rPr>
          <w:rFonts w:ascii="Times New Roman" w:hAnsi="Times New Roman" w:cs="Times New Roman"/>
          <w:sz w:val="22"/>
          <w:szCs w:val="22"/>
        </w:rPr>
        <w:t xml:space="preserve"> </w:t>
      </w:r>
      <w:r w:rsidRPr="00193383">
        <w:rPr>
          <w:rFonts w:ascii="Times New Roman" w:hAnsi="Times New Roman" w:cs="Times New Roman"/>
          <w:sz w:val="22"/>
          <w:szCs w:val="22"/>
        </w:rPr>
        <w:t>(</w:t>
      </w:r>
      <w:r w:rsidR="00825CC5" w:rsidRPr="00193383">
        <w:rPr>
          <w:rFonts w:ascii="Times New Roman" w:hAnsi="Times New Roman" w:cs="Times New Roman"/>
          <w:bCs/>
          <w:sz w:val="22"/>
          <w:szCs w:val="22"/>
        </w:rPr>
        <w:t>один миллион триста девяносто</w:t>
      </w:r>
      <w:r w:rsidR="000C05FD" w:rsidRPr="00193383">
        <w:rPr>
          <w:rFonts w:ascii="Times New Roman" w:hAnsi="Times New Roman" w:cs="Times New Roman"/>
          <w:bCs/>
          <w:sz w:val="22"/>
          <w:szCs w:val="22"/>
        </w:rPr>
        <w:t xml:space="preserve"> тысяч</w:t>
      </w:r>
      <w:r w:rsidR="00653B97" w:rsidRPr="00193383">
        <w:rPr>
          <w:rFonts w:ascii="Times New Roman" w:hAnsi="Times New Roman" w:cs="Times New Roman"/>
          <w:bCs/>
          <w:sz w:val="22"/>
          <w:szCs w:val="22"/>
        </w:rPr>
        <w:t xml:space="preserve"> семьсот пятьдесят два</w:t>
      </w:r>
      <w:r w:rsidRPr="00193383">
        <w:rPr>
          <w:rFonts w:ascii="Times New Roman" w:hAnsi="Times New Roman" w:cs="Times New Roman"/>
          <w:bCs/>
          <w:sz w:val="22"/>
          <w:szCs w:val="22"/>
        </w:rPr>
        <w:t>)</w:t>
      </w:r>
      <w:r w:rsidR="003E0756" w:rsidRPr="00193383">
        <w:rPr>
          <w:rFonts w:ascii="Times New Roman" w:hAnsi="Times New Roman" w:cs="Times New Roman"/>
          <w:bCs/>
          <w:sz w:val="22"/>
          <w:szCs w:val="22"/>
        </w:rPr>
        <w:t xml:space="preserve"> </w:t>
      </w:r>
      <w:r w:rsidRPr="00EB7E5E">
        <w:rPr>
          <w:rFonts w:ascii="Times New Roman" w:hAnsi="Times New Roman" w:cs="Times New Roman"/>
          <w:bCs/>
          <w:sz w:val="22"/>
          <w:szCs w:val="22"/>
        </w:rPr>
        <w:t>рублей 00 копеек</w:t>
      </w:r>
      <w:r w:rsidR="000E4B2F" w:rsidRPr="00EB7E5E">
        <w:rPr>
          <w:rFonts w:ascii="Times New Roman" w:hAnsi="Times New Roman" w:cs="Times New Roman"/>
          <w:bCs/>
          <w:sz w:val="22"/>
          <w:szCs w:val="22"/>
        </w:rPr>
        <w:t>.</w:t>
      </w:r>
      <w:r w:rsidRPr="00EB7E5E">
        <w:rPr>
          <w:rFonts w:ascii="Times New Roman" w:hAnsi="Times New Roman" w:cs="Times New Roman"/>
          <w:sz w:val="22"/>
          <w:szCs w:val="22"/>
        </w:rPr>
        <w:t xml:space="preserve">          </w:t>
      </w:r>
      <w:r w:rsidRPr="00EB7E5E">
        <w:rPr>
          <w:rFonts w:ascii="Times New Roman" w:hAnsi="Times New Roman" w:cs="Times New Roman"/>
          <w:bCs/>
          <w:sz w:val="22"/>
          <w:szCs w:val="22"/>
        </w:rPr>
        <w:tab/>
      </w:r>
    </w:p>
    <w:p w:rsidR="000E4B2F" w:rsidRPr="000E4B2F" w:rsidRDefault="000E4B2F" w:rsidP="0063637E">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7648CB" w:rsidRPr="000E4B2F" w:rsidRDefault="000E4B2F" w:rsidP="0063637E">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p>
    <w:p w:rsidR="00125280" w:rsidRDefault="00125280" w:rsidP="0063637E">
      <w:pPr>
        <w:jc w:val="both"/>
        <w:rPr>
          <w:b/>
          <w:bCs/>
          <w:sz w:val="22"/>
          <w:szCs w:val="22"/>
        </w:rPr>
      </w:pPr>
    </w:p>
    <w:p w:rsidR="00B47396" w:rsidRPr="000E4B2F" w:rsidRDefault="000A78FE" w:rsidP="0063637E">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r w:rsidR="00B47396" w:rsidRPr="000E4B2F">
        <w:rPr>
          <w:b/>
          <w:bCs/>
          <w:sz w:val="22"/>
          <w:szCs w:val="22"/>
        </w:rPr>
        <w:t xml:space="preserve"> товара</w:t>
      </w:r>
      <w:r w:rsidR="009A2B63" w:rsidRPr="000E4B2F">
        <w:rPr>
          <w:b/>
          <w:bCs/>
          <w:sz w:val="22"/>
          <w:szCs w:val="22"/>
        </w:rPr>
        <w:t>:</w:t>
      </w:r>
      <w:r w:rsidR="009A2B63" w:rsidRPr="000E4B2F">
        <w:rPr>
          <w:bCs/>
          <w:sz w:val="22"/>
          <w:szCs w:val="22"/>
        </w:rPr>
        <w:t xml:space="preserve"> </w:t>
      </w:r>
    </w:p>
    <w:p w:rsidR="00B47396" w:rsidRPr="000E4B2F" w:rsidRDefault="00B47396" w:rsidP="0063637E">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w:t>
      </w:r>
      <w:r w:rsidR="00080DD2">
        <w:rPr>
          <w:sz w:val="22"/>
          <w:szCs w:val="22"/>
        </w:rPr>
        <w:t xml:space="preserve">ный счет Поставщика в течение </w:t>
      </w:r>
      <w:r w:rsidR="00B4729C">
        <w:rPr>
          <w:sz w:val="22"/>
          <w:szCs w:val="22"/>
        </w:rPr>
        <w:t>45 (сорока пяти</w:t>
      </w:r>
      <w:r w:rsidRPr="000E4B2F">
        <w:rPr>
          <w:sz w:val="22"/>
          <w:szCs w:val="22"/>
        </w:rPr>
        <w:t>) дней после принятия Товара Покупателем и подписания Сторонами товарной накладной формы ТОРГ-12.</w:t>
      </w:r>
    </w:p>
    <w:p w:rsidR="00B47396" w:rsidRPr="000E4B2F" w:rsidRDefault="00B47396" w:rsidP="0063637E">
      <w:pPr>
        <w:pStyle w:val="ad"/>
        <w:spacing w:before="29" w:after="29"/>
        <w:jc w:val="both"/>
        <w:rPr>
          <w:sz w:val="22"/>
          <w:szCs w:val="22"/>
          <w:u w:val="single"/>
        </w:rPr>
      </w:pPr>
    </w:p>
    <w:p w:rsidR="00F642FC" w:rsidRPr="000E4B2F" w:rsidRDefault="00F642FC" w:rsidP="0063637E">
      <w:pPr>
        <w:pStyle w:val="ad"/>
        <w:spacing w:before="29" w:after="29"/>
        <w:jc w:val="both"/>
        <w:rPr>
          <w:sz w:val="22"/>
          <w:szCs w:val="22"/>
          <w:u w:val="single"/>
        </w:rPr>
      </w:pPr>
      <w:r w:rsidRPr="000E4B2F">
        <w:rPr>
          <w:b/>
          <w:sz w:val="22"/>
          <w:szCs w:val="22"/>
        </w:rPr>
        <w:t>Источник финансирования:</w:t>
      </w:r>
      <w:r w:rsidR="00180E68" w:rsidRPr="000E4B2F">
        <w:rPr>
          <w:b/>
          <w:sz w:val="22"/>
          <w:szCs w:val="22"/>
        </w:rPr>
        <w:t xml:space="preserve"> </w:t>
      </w:r>
      <w:r w:rsidR="00A75BB0">
        <w:rPr>
          <w:b/>
          <w:sz w:val="22"/>
          <w:szCs w:val="22"/>
        </w:rPr>
        <w:t xml:space="preserve"> собственные </w:t>
      </w:r>
      <w:r w:rsidR="003E0756">
        <w:rPr>
          <w:sz w:val="22"/>
          <w:szCs w:val="22"/>
        </w:rPr>
        <w:t xml:space="preserve">средства </w:t>
      </w:r>
      <w:r w:rsidR="00846AE9">
        <w:rPr>
          <w:sz w:val="22"/>
          <w:szCs w:val="22"/>
        </w:rPr>
        <w:t>Заказчика</w:t>
      </w:r>
      <w:r w:rsidR="00180E68" w:rsidRPr="000E4B2F">
        <w:rPr>
          <w:sz w:val="22"/>
          <w:szCs w:val="22"/>
        </w:rPr>
        <w:t>.</w:t>
      </w:r>
    </w:p>
    <w:p w:rsidR="00B47396" w:rsidRPr="000E4B2F" w:rsidRDefault="00B47396" w:rsidP="0063637E">
      <w:pPr>
        <w:pStyle w:val="ad"/>
        <w:spacing w:before="29" w:after="29"/>
        <w:jc w:val="both"/>
        <w:rPr>
          <w:sz w:val="22"/>
          <w:szCs w:val="22"/>
          <w:u w:val="single"/>
        </w:rPr>
      </w:pPr>
    </w:p>
    <w:p w:rsidR="00F642FC" w:rsidRPr="000E4B2F" w:rsidRDefault="00F642FC" w:rsidP="0063637E">
      <w:pPr>
        <w:pStyle w:val="ad"/>
        <w:spacing w:before="29" w:after="29"/>
        <w:jc w:val="both"/>
        <w:rPr>
          <w:b/>
          <w:sz w:val="22"/>
          <w:szCs w:val="22"/>
        </w:rPr>
      </w:pPr>
      <w:r w:rsidRPr="000E4B2F">
        <w:rPr>
          <w:b/>
          <w:sz w:val="22"/>
          <w:szCs w:val="22"/>
        </w:rPr>
        <w:t>Место подачи котировочных заявок:</w:t>
      </w:r>
    </w:p>
    <w:p w:rsidR="00F642FC" w:rsidRPr="000E4B2F" w:rsidRDefault="009272BD" w:rsidP="0063637E">
      <w:pPr>
        <w:jc w:val="both"/>
        <w:rPr>
          <w:bCs/>
          <w:sz w:val="22"/>
          <w:szCs w:val="22"/>
        </w:rPr>
      </w:pPr>
      <w:r>
        <w:rPr>
          <w:sz w:val="22"/>
          <w:szCs w:val="22"/>
        </w:rPr>
        <w:t>160009</w:t>
      </w:r>
      <w:r>
        <w:rPr>
          <w:i/>
          <w:sz w:val="22"/>
          <w:szCs w:val="22"/>
        </w:rPr>
        <w:t>,</w:t>
      </w:r>
      <w:r>
        <w:rPr>
          <w:sz w:val="22"/>
          <w:szCs w:val="22"/>
        </w:rPr>
        <w:t xml:space="preserve"> Россия, г. Вологда, ул. Челюскинцев, д. 48</w:t>
      </w:r>
      <w:r w:rsidR="00F642FC" w:rsidRPr="000E4B2F">
        <w:rPr>
          <w:bCs/>
          <w:sz w:val="22"/>
          <w:szCs w:val="22"/>
        </w:rPr>
        <w:t>, приемная главного врача</w:t>
      </w:r>
      <w:r w:rsidR="00180E68" w:rsidRPr="000E4B2F">
        <w:rPr>
          <w:bCs/>
          <w:sz w:val="22"/>
          <w:szCs w:val="22"/>
        </w:rPr>
        <w:t>.</w:t>
      </w:r>
    </w:p>
    <w:p w:rsidR="00F642FC" w:rsidRPr="000E4B2F" w:rsidRDefault="00F642FC" w:rsidP="0063637E">
      <w:pPr>
        <w:pStyle w:val="ad"/>
        <w:spacing w:before="29" w:after="29"/>
        <w:jc w:val="both"/>
        <w:rPr>
          <w:bCs/>
          <w:sz w:val="22"/>
          <w:szCs w:val="22"/>
        </w:rPr>
      </w:pPr>
    </w:p>
    <w:p w:rsidR="00F642FC" w:rsidRPr="000E4B2F" w:rsidRDefault="00F642FC" w:rsidP="0063637E">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221C41" w:rsidP="0063637E">
      <w:pPr>
        <w:pStyle w:val="ad"/>
        <w:spacing w:before="29" w:after="29"/>
        <w:jc w:val="both"/>
        <w:rPr>
          <w:bCs/>
          <w:sz w:val="22"/>
          <w:szCs w:val="22"/>
        </w:rPr>
      </w:pPr>
      <w:r>
        <w:rPr>
          <w:bCs/>
          <w:sz w:val="22"/>
          <w:szCs w:val="22"/>
        </w:rPr>
        <w:t>«</w:t>
      </w:r>
      <w:r w:rsidR="00B4729C">
        <w:rPr>
          <w:bCs/>
          <w:sz w:val="22"/>
          <w:szCs w:val="22"/>
        </w:rPr>
        <w:t>18</w:t>
      </w:r>
      <w:r w:rsidR="00E806A7" w:rsidRPr="000E4B2F">
        <w:rPr>
          <w:bCs/>
          <w:sz w:val="22"/>
          <w:szCs w:val="22"/>
        </w:rPr>
        <w:t xml:space="preserve">» </w:t>
      </w:r>
      <w:r w:rsidR="00B4729C">
        <w:rPr>
          <w:bCs/>
          <w:sz w:val="22"/>
          <w:szCs w:val="22"/>
        </w:rPr>
        <w:t xml:space="preserve"> февраля</w:t>
      </w:r>
      <w:r>
        <w:rPr>
          <w:bCs/>
          <w:sz w:val="22"/>
          <w:szCs w:val="22"/>
        </w:rPr>
        <w:t xml:space="preserve"> </w:t>
      </w:r>
      <w:r w:rsidR="00A75BB0">
        <w:rPr>
          <w:bCs/>
          <w:sz w:val="22"/>
          <w:szCs w:val="22"/>
        </w:rPr>
        <w:t xml:space="preserve"> 2019</w:t>
      </w:r>
      <w:r w:rsidR="00E806A7" w:rsidRPr="000E4B2F">
        <w:rPr>
          <w:bCs/>
          <w:sz w:val="22"/>
          <w:szCs w:val="22"/>
        </w:rPr>
        <w:t xml:space="preserve"> года  в </w:t>
      </w:r>
      <w:r w:rsidR="004B2AE8">
        <w:rPr>
          <w:bCs/>
          <w:sz w:val="22"/>
          <w:szCs w:val="22"/>
        </w:rPr>
        <w:t xml:space="preserve">13 </w:t>
      </w:r>
      <w:r w:rsidR="00E806A7" w:rsidRPr="000E4B2F">
        <w:rPr>
          <w:bCs/>
          <w:sz w:val="22"/>
          <w:szCs w:val="22"/>
        </w:rPr>
        <w:t xml:space="preserve">часов </w:t>
      </w:r>
      <w:r w:rsidR="004B2AE8">
        <w:rPr>
          <w:bCs/>
          <w:sz w:val="22"/>
          <w:szCs w:val="22"/>
        </w:rPr>
        <w:t xml:space="preserve">00 </w:t>
      </w:r>
      <w:r w:rsidR="00E806A7" w:rsidRPr="000E4B2F">
        <w:rPr>
          <w:bCs/>
          <w:sz w:val="22"/>
          <w:szCs w:val="22"/>
        </w:rPr>
        <w:t>минут  московского времени</w:t>
      </w:r>
      <w:r w:rsidR="00180E68" w:rsidRPr="000E4B2F">
        <w:rPr>
          <w:bCs/>
          <w:sz w:val="22"/>
          <w:szCs w:val="22"/>
        </w:rPr>
        <w:t>.</w:t>
      </w:r>
      <w:r w:rsidR="00E806A7" w:rsidRPr="000E4B2F">
        <w:rPr>
          <w:bCs/>
          <w:sz w:val="22"/>
          <w:szCs w:val="22"/>
        </w:rPr>
        <w:t xml:space="preserve"> </w:t>
      </w:r>
    </w:p>
    <w:p w:rsidR="00E806A7" w:rsidRPr="000E4B2F" w:rsidRDefault="00E806A7" w:rsidP="0063637E">
      <w:pPr>
        <w:pStyle w:val="ad"/>
        <w:spacing w:before="29" w:after="29"/>
        <w:jc w:val="both"/>
        <w:rPr>
          <w:bCs/>
          <w:sz w:val="22"/>
          <w:szCs w:val="22"/>
        </w:rPr>
      </w:pPr>
    </w:p>
    <w:p w:rsidR="00E806A7" w:rsidRPr="000E4B2F" w:rsidRDefault="00E806A7" w:rsidP="0063637E">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E806A7" w:rsidRPr="000E4B2F" w:rsidRDefault="00E806A7" w:rsidP="0063637E">
      <w:pPr>
        <w:pStyle w:val="ad"/>
        <w:spacing w:before="29" w:after="29"/>
        <w:jc w:val="both"/>
        <w:rPr>
          <w:bCs/>
          <w:sz w:val="22"/>
          <w:szCs w:val="22"/>
        </w:rPr>
      </w:pPr>
      <w:r w:rsidRPr="000E4B2F">
        <w:rPr>
          <w:bCs/>
          <w:sz w:val="22"/>
          <w:szCs w:val="22"/>
        </w:rPr>
        <w:t>«</w:t>
      </w:r>
      <w:r w:rsidR="00B4729C">
        <w:rPr>
          <w:bCs/>
          <w:sz w:val="22"/>
          <w:szCs w:val="22"/>
        </w:rPr>
        <w:t>22</w:t>
      </w:r>
      <w:r w:rsidRPr="000E4B2F">
        <w:rPr>
          <w:bCs/>
          <w:sz w:val="22"/>
          <w:szCs w:val="22"/>
        </w:rPr>
        <w:t xml:space="preserve">» </w:t>
      </w:r>
      <w:r w:rsidR="00B4729C">
        <w:rPr>
          <w:bCs/>
          <w:sz w:val="22"/>
          <w:szCs w:val="22"/>
        </w:rPr>
        <w:t xml:space="preserve"> февраля</w:t>
      </w:r>
      <w:r w:rsidR="00A75BB0">
        <w:rPr>
          <w:bCs/>
          <w:sz w:val="22"/>
          <w:szCs w:val="22"/>
        </w:rPr>
        <w:t xml:space="preserve"> 2019</w:t>
      </w:r>
      <w:r w:rsidRPr="000E4B2F">
        <w:rPr>
          <w:bCs/>
          <w:sz w:val="22"/>
          <w:szCs w:val="22"/>
        </w:rPr>
        <w:t xml:space="preserve"> года в </w:t>
      </w:r>
      <w:r w:rsidR="00791FC2">
        <w:rPr>
          <w:bCs/>
          <w:sz w:val="22"/>
          <w:szCs w:val="22"/>
        </w:rPr>
        <w:t>13</w:t>
      </w:r>
      <w:r w:rsidR="004B2AE8">
        <w:rPr>
          <w:bCs/>
          <w:sz w:val="22"/>
          <w:szCs w:val="22"/>
        </w:rPr>
        <w:t xml:space="preserve"> </w:t>
      </w:r>
      <w:r w:rsidRPr="000E4B2F">
        <w:rPr>
          <w:bCs/>
          <w:sz w:val="22"/>
          <w:szCs w:val="22"/>
        </w:rPr>
        <w:t xml:space="preserve">часов </w:t>
      </w:r>
      <w:r w:rsidR="004B2AE8">
        <w:rPr>
          <w:bCs/>
          <w:sz w:val="22"/>
          <w:szCs w:val="22"/>
        </w:rPr>
        <w:t xml:space="preserve">00 </w:t>
      </w:r>
      <w:r w:rsidRPr="000E4B2F">
        <w:rPr>
          <w:bCs/>
          <w:sz w:val="22"/>
          <w:szCs w:val="22"/>
        </w:rPr>
        <w:t>минут  московского времени</w:t>
      </w:r>
      <w:r w:rsidR="00180E68" w:rsidRPr="000E4B2F">
        <w:rPr>
          <w:bCs/>
          <w:sz w:val="22"/>
          <w:szCs w:val="22"/>
        </w:rPr>
        <w:t>.</w:t>
      </w:r>
    </w:p>
    <w:p w:rsidR="00A03368" w:rsidRPr="000E4B2F" w:rsidRDefault="00A03368" w:rsidP="0063637E">
      <w:pPr>
        <w:pStyle w:val="ad"/>
        <w:spacing w:before="29" w:after="29"/>
        <w:jc w:val="both"/>
        <w:rPr>
          <w:bCs/>
          <w:sz w:val="22"/>
          <w:szCs w:val="22"/>
        </w:rPr>
      </w:pPr>
    </w:p>
    <w:p w:rsidR="00A03368" w:rsidRPr="000E4B2F" w:rsidRDefault="00A03368" w:rsidP="0063637E">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91284A" w:rsidRDefault="003D4EDC" w:rsidP="0063637E">
      <w:pPr>
        <w:jc w:val="both"/>
        <w:rPr>
          <w:bCs/>
          <w:sz w:val="22"/>
          <w:szCs w:val="22"/>
        </w:rPr>
      </w:pPr>
      <w:r w:rsidRPr="000E4B2F">
        <w:rPr>
          <w:bCs/>
          <w:sz w:val="22"/>
          <w:szCs w:val="22"/>
        </w:rPr>
        <w:t>«</w:t>
      </w:r>
      <w:r w:rsidR="004B2AE8">
        <w:rPr>
          <w:bCs/>
          <w:sz w:val="22"/>
          <w:szCs w:val="22"/>
        </w:rPr>
        <w:t>2</w:t>
      </w:r>
      <w:r w:rsidR="00B4729C">
        <w:rPr>
          <w:bCs/>
          <w:sz w:val="22"/>
          <w:szCs w:val="22"/>
        </w:rPr>
        <w:t>2</w:t>
      </w:r>
      <w:r w:rsidRPr="000E4B2F">
        <w:rPr>
          <w:bCs/>
          <w:sz w:val="22"/>
          <w:szCs w:val="22"/>
        </w:rPr>
        <w:t>»</w:t>
      </w:r>
      <w:r w:rsidR="00B4729C">
        <w:rPr>
          <w:bCs/>
          <w:sz w:val="22"/>
          <w:szCs w:val="22"/>
        </w:rPr>
        <w:t xml:space="preserve">  февраля</w:t>
      </w:r>
      <w:r w:rsidRPr="000E4B2F">
        <w:rPr>
          <w:bCs/>
          <w:sz w:val="22"/>
          <w:szCs w:val="22"/>
        </w:rPr>
        <w:t xml:space="preserve"> </w:t>
      </w:r>
      <w:r w:rsidR="00A75BB0">
        <w:rPr>
          <w:bCs/>
          <w:sz w:val="22"/>
          <w:szCs w:val="22"/>
        </w:rPr>
        <w:t>2019</w:t>
      </w:r>
      <w:r w:rsidR="00A468B1">
        <w:rPr>
          <w:bCs/>
          <w:sz w:val="22"/>
          <w:szCs w:val="22"/>
        </w:rPr>
        <w:t xml:space="preserve"> года в</w:t>
      </w:r>
      <w:r w:rsidR="0010303D">
        <w:rPr>
          <w:bCs/>
          <w:sz w:val="22"/>
          <w:szCs w:val="22"/>
        </w:rPr>
        <w:t xml:space="preserve"> 14</w:t>
      </w:r>
      <w:r w:rsidR="00A03368" w:rsidRPr="000E4B2F">
        <w:rPr>
          <w:bCs/>
          <w:sz w:val="22"/>
          <w:szCs w:val="22"/>
        </w:rPr>
        <w:t xml:space="preserve"> часов </w:t>
      </w:r>
      <w:r w:rsidR="004B2AE8">
        <w:rPr>
          <w:bCs/>
          <w:sz w:val="22"/>
          <w:szCs w:val="22"/>
        </w:rPr>
        <w:t xml:space="preserve">00 </w:t>
      </w:r>
      <w:r w:rsidR="00A03368" w:rsidRPr="000E4B2F">
        <w:rPr>
          <w:bCs/>
          <w:sz w:val="22"/>
          <w:szCs w:val="22"/>
        </w:rPr>
        <w:t xml:space="preserve">минут  московского времени по адресу: </w:t>
      </w:r>
    </w:p>
    <w:p w:rsidR="00A03368" w:rsidRPr="000E4B2F" w:rsidRDefault="0091284A" w:rsidP="0063637E">
      <w:pPr>
        <w:jc w:val="both"/>
        <w:rPr>
          <w:bCs/>
          <w:sz w:val="22"/>
          <w:szCs w:val="22"/>
        </w:rPr>
      </w:pPr>
      <w:r>
        <w:rPr>
          <w:sz w:val="22"/>
          <w:szCs w:val="22"/>
        </w:rPr>
        <w:t>160009</w:t>
      </w:r>
      <w:r>
        <w:rPr>
          <w:i/>
          <w:sz w:val="22"/>
          <w:szCs w:val="22"/>
        </w:rPr>
        <w:t>,</w:t>
      </w:r>
      <w:r>
        <w:rPr>
          <w:sz w:val="22"/>
          <w:szCs w:val="22"/>
        </w:rPr>
        <w:t xml:space="preserve"> Россия, г. Вологда, ул. Челюскинцев, д. 48</w:t>
      </w:r>
      <w:r w:rsidR="00A03368" w:rsidRPr="000E4B2F">
        <w:rPr>
          <w:bCs/>
          <w:sz w:val="22"/>
          <w:szCs w:val="22"/>
        </w:rPr>
        <w:t xml:space="preserve">, кабинет </w:t>
      </w:r>
      <w:r w:rsidR="00791FC2">
        <w:rPr>
          <w:bCs/>
          <w:sz w:val="22"/>
          <w:szCs w:val="22"/>
        </w:rPr>
        <w:t>заместителя главного врача по экономическим вопросам</w:t>
      </w:r>
      <w:r w:rsidR="00080DD2">
        <w:rPr>
          <w:bCs/>
          <w:sz w:val="22"/>
          <w:szCs w:val="22"/>
        </w:rPr>
        <w:t>.</w:t>
      </w:r>
    </w:p>
    <w:p w:rsidR="006E243E" w:rsidRPr="000E4B2F" w:rsidRDefault="006E243E" w:rsidP="0063637E">
      <w:pPr>
        <w:pStyle w:val="ad"/>
        <w:spacing w:before="29" w:after="29"/>
        <w:jc w:val="both"/>
        <w:rPr>
          <w:bCs/>
          <w:sz w:val="22"/>
          <w:szCs w:val="22"/>
        </w:rPr>
      </w:pPr>
    </w:p>
    <w:p w:rsidR="006E243E" w:rsidRPr="000E4B2F" w:rsidRDefault="006E243E" w:rsidP="0063637E">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791FC2" w:rsidRDefault="00791FC2" w:rsidP="0063637E">
      <w:pPr>
        <w:pStyle w:val="ad"/>
        <w:spacing w:before="29" w:after="29"/>
        <w:jc w:val="both"/>
        <w:rPr>
          <w:bCs/>
          <w:sz w:val="22"/>
          <w:szCs w:val="22"/>
        </w:rPr>
      </w:pPr>
      <w:r>
        <w:rPr>
          <w:bCs/>
          <w:sz w:val="22"/>
          <w:szCs w:val="22"/>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511542" w:rsidRPr="000E4B2F" w:rsidRDefault="00511542" w:rsidP="0063637E">
      <w:pPr>
        <w:pStyle w:val="ad"/>
        <w:spacing w:before="29" w:after="29"/>
        <w:jc w:val="both"/>
        <w:rPr>
          <w:bCs/>
          <w:sz w:val="22"/>
          <w:szCs w:val="22"/>
        </w:rPr>
      </w:pPr>
    </w:p>
    <w:p w:rsidR="00DA7324" w:rsidRPr="000E4B2F" w:rsidRDefault="00DA7324" w:rsidP="0063637E">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63637E">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w:t>
      </w:r>
      <w:r w:rsidRPr="000E4B2F">
        <w:rPr>
          <w:b/>
          <w:sz w:val="22"/>
          <w:szCs w:val="22"/>
        </w:rPr>
        <w:t>наличие Лицензии;</w:t>
      </w:r>
    </w:p>
    <w:p w:rsidR="00DA7324" w:rsidRPr="000E4B2F" w:rsidRDefault="00DA7324" w:rsidP="0063637E">
      <w:pPr>
        <w:jc w:val="both"/>
        <w:rPr>
          <w:sz w:val="22"/>
          <w:szCs w:val="22"/>
        </w:rPr>
      </w:pPr>
      <w:r w:rsidRPr="000E4B2F">
        <w:rPr>
          <w:b/>
          <w:sz w:val="22"/>
          <w:szCs w:val="22"/>
        </w:rPr>
        <w:t>2)</w:t>
      </w:r>
      <w:r w:rsidRPr="000E4B2F">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63637E">
      <w:pPr>
        <w:jc w:val="both"/>
        <w:rPr>
          <w:sz w:val="22"/>
          <w:szCs w:val="22"/>
        </w:rPr>
      </w:pPr>
      <w:r w:rsidRPr="000E4B2F">
        <w:rPr>
          <w:b/>
          <w:sz w:val="22"/>
          <w:szCs w:val="22"/>
        </w:rPr>
        <w:t>3)</w:t>
      </w:r>
      <w:r w:rsidRPr="000E4B2F">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63637E">
      <w:pPr>
        <w:jc w:val="both"/>
        <w:rPr>
          <w:sz w:val="22"/>
          <w:szCs w:val="22"/>
        </w:rPr>
      </w:pPr>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0E4B2F">
        <w:rPr>
          <w:sz w:val="22"/>
          <w:szCs w:val="22"/>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63637E">
      <w:pPr>
        <w:jc w:val="both"/>
        <w:rPr>
          <w:sz w:val="22"/>
          <w:szCs w:val="22"/>
        </w:rPr>
      </w:pPr>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7324" w:rsidRPr="000E4B2F" w:rsidRDefault="00DA7324" w:rsidP="0063637E">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63637E">
      <w:pPr>
        <w:jc w:val="both"/>
        <w:rPr>
          <w:b/>
          <w:sz w:val="22"/>
          <w:szCs w:val="22"/>
        </w:rPr>
      </w:pPr>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EDC" w:rsidRDefault="003D4EDC" w:rsidP="0063637E">
      <w:pPr>
        <w:ind w:firstLine="720"/>
        <w:jc w:val="both"/>
        <w:rPr>
          <w:b/>
          <w:sz w:val="22"/>
          <w:szCs w:val="22"/>
        </w:rPr>
      </w:pPr>
    </w:p>
    <w:p w:rsidR="00DA7324" w:rsidRDefault="00DA7324" w:rsidP="0063637E">
      <w:pPr>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EC3A4F" w:rsidRPr="007B5AA9" w:rsidRDefault="00EC3A4F" w:rsidP="0063637E">
      <w:pPr>
        <w:jc w:val="both"/>
        <w:rPr>
          <w:sz w:val="22"/>
          <w:szCs w:val="22"/>
        </w:rPr>
      </w:pPr>
      <w:r w:rsidRPr="007B5AA9">
        <w:rPr>
          <w:sz w:val="22"/>
          <w:szCs w:val="22"/>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закупки(при наличии),заверяется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может быть направлен посредством электронной почты. Запрос о разъяснении</w:t>
      </w:r>
      <w:r w:rsidR="007B5AA9" w:rsidRPr="007B5AA9">
        <w:rPr>
          <w:sz w:val="22"/>
          <w:szCs w:val="22"/>
        </w:rPr>
        <w:t xml:space="preserve"> Документации, полученной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7B5AA9" w:rsidRPr="007B5AA9" w:rsidRDefault="007B5AA9" w:rsidP="0063637E">
      <w:pPr>
        <w:jc w:val="both"/>
        <w:rPr>
          <w:sz w:val="22"/>
          <w:szCs w:val="22"/>
        </w:rPr>
      </w:pPr>
      <w:r w:rsidRPr="007B5AA9">
        <w:rPr>
          <w:sz w:val="22"/>
          <w:szCs w:val="22"/>
        </w:rPr>
        <w:t>Заказчик обязан письменно ответить на запрос о разъяснении документации о проведении закупки:</w:t>
      </w:r>
    </w:p>
    <w:p w:rsidR="007B5AA9" w:rsidRPr="007B5AA9" w:rsidRDefault="007B5AA9" w:rsidP="0063637E">
      <w:pPr>
        <w:jc w:val="both"/>
        <w:rPr>
          <w:sz w:val="22"/>
          <w:szCs w:val="22"/>
        </w:rPr>
      </w:pPr>
      <w:r w:rsidRPr="007B5AA9">
        <w:rPr>
          <w:sz w:val="22"/>
          <w:szCs w:val="22"/>
        </w:rPr>
        <w:t xml:space="preserve">В случае его получения не позднее, чем за 2 рабочих дня до окончания срока подачи заявок, в течении двух рабочих дней, с 10 ч.00 мин. </w:t>
      </w:r>
      <w:r>
        <w:rPr>
          <w:sz w:val="22"/>
          <w:szCs w:val="22"/>
        </w:rPr>
        <w:t>д</w:t>
      </w:r>
      <w:r w:rsidRPr="007B5AA9">
        <w:rPr>
          <w:sz w:val="22"/>
          <w:szCs w:val="22"/>
        </w:rPr>
        <w:t>о 17 ч.00 мин., со дня его поступления, но не позднее срока окончания подачи заявок.</w:t>
      </w:r>
    </w:p>
    <w:p w:rsidR="007B5AA9" w:rsidRPr="007B5AA9" w:rsidRDefault="007B5AA9" w:rsidP="0063637E">
      <w:pPr>
        <w:jc w:val="both"/>
        <w:rPr>
          <w:sz w:val="22"/>
          <w:szCs w:val="22"/>
        </w:rPr>
      </w:pPr>
      <w:r w:rsidRPr="007B5AA9">
        <w:rPr>
          <w:sz w:val="22"/>
          <w:szCs w:val="22"/>
        </w:rPr>
        <w:t xml:space="preserve">Дата и время начала, дата и время окончания срока предоставления участникам закупки разъяснений положений документации о закупке установлены в Извещении о проведении запроса котировок. </w:t>
      </w:r>
    </w:p>
    <w:p w:rsidR="00113996" w:rsidRDefault="00113996" w:rsidP="0063637E">
      <w:pPr>
        <w:pStyle w:val="ad"/>
        <w:spacing w:after="0"/>
        <w:jc w:val="both"/>
        <w:rPr>
          <w:b/>
          <w:sz w:val="22"/>
          <w:szCs w:val="22"/>
        </w:rPr>
      </w:pPr>
    </w:p>
    <w:p w:rsidR="003D4EDC" w:rsidRPr="00450A20" w:rsidRDefault="003D4EDC" w:rsidP="0063637E">
      <w:pPr>
        <w:pStyle w:val="ad"/>
        <w:spacing w:after="0"/>
        <w:jc w:val="both"/>
        <w:rPr>
          <w:b/>
          <w:sz w:val="22"/>
          <w:szCs w:val="22"/>
        </w:rPr>
      </w:pPr>
      <w:r w:rsidRPr="00450A20">
        <w:rPr>
          <w:b/>
          <w:sz w:val="22"/>
          <w:szCs w:val="22"/>
        </w:rPr>
        <w:t xml:space="preserve">Требования к котировочным заявкам: </w:t>
      </w:r>
    </w:p>
    <w:p w:rsidR="003D4EDC" w:rsidRPr="00DF7F97" w:rsidRDefault="003D4EDC" w:rsidP="0063637E">
      <w:pPr>
        <w:autoSpaceDE w:val="0"/>
        <w:autoSpaceDN w:val="0"/>
        <w:adjustRightInd w:val="0"/>
        <w:jc w:val="both"/>
        <w:rPr>
          <w:b/>
          <w:sz w:val="22"/>
          <w:szCs w:val="22"/>
        </w:rPr>
      </w:pPr>
      <w:r w:rsidRPr="00450A20">
        <w:rPr>
          <w:b/>
          <w:sz w:val="22"/>
          <w:szCs w:val="22"/>
        </w:rPr>
        <w:t>1</w:t>
      </w:r>
      <w:r w:rsidRPr="00DF7F97">
        <w:rPr>
          <w:b/>
          <w:sz w:val="22"/>
          <w:szCs w:val="22"/>
        </w:rPr>
        <w:t>)  В составе котировочной заявки должны быть представлены:</w:t>
      </w:r>
    </w:p>
    <w:p w:rsidR="003D4EDC" w:rsidRDefault="003D4EDC" w:rsidP="0063637E">
      <w:pPr>
        <w:numPr>
          <w:ilvl w:val="0"/>
          <w:numId w:val="25"/>
        </w:numPr>
        <w:autoSpaceDE w:val="0"/>
        <w:autoSpaceDN w:val="0"/>
        <w:adjustRightInd w:val="0"/>
        <w:jc w:val="both"/>
        <w:rPr>
          <w:sz w:val="22"/>
          <w:szCs w:val="22"/>
        </w:rPr>
      </w:pPr>
      <w:r w:rsidRPr="00450A20">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D4EDC" w:rsidRDefault="003D4EDC" w:rsidP="0063637E">
      <w:pPr>
        <w:numPr>
          <w:ilvl w:val="0"/>
          <w:numId w:val="25"/>
        </w:numPr>
        <w:autoSpaceDE w:val="0"/>
        <w:autoSpaceDN w:val="0"/>
        <w:adjustRightInd w:val="0"/>
        <w:jc w:val="both"/>
        <w:rPr>
          <w:sz w:val="22"/>
          <w:szCs w:val="22"/>
        </w:rPr>
      </w:pPr>
      <w:r w:rsidRPr="000F7BAB">
        <w:rPr>
          <w:sz w:val="22"/>
          <w:szCs w:val="22"/>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3D4EDC" w:rsidRDefault="003D4EDC" w:rsidP="0063637E">
      <w:pPr>
        <w:numPr>
          <w:ilvl w:val="0"/>
          <w:numId w:val="25"/>
        </w:numPr>
        <w:autoSpaceDE w:val="0"/>
        <w:autoSpaceDN w:val="0"/>
        <w:adjustRightInd w:val="0"/>
        <w:jc w:val="both"/>
        <w:rPr>
          <w:sz w:val="22"/>
          <w:szCs w:val="22"/>
        </w:rPr>
      </w:pPr>
      <w:r w:rsidRPr="000F7BAB">
        <w:rPr>
          <w:sz w:val="22"/>
          <w:szCs w:val="22"/>
        </w:rPr>
        <w:t>идентификационный номер налогоплательщика (при его наличии);</w:t>
      </w:r>
    </w:p>
    <w:p w:rsidR="003D4EDC" w:rsidRDefault="003D4EDC" w:rsidP="0063637E">
      <w:pPr>
        <w:numPr>
          <w:ilvl w:val="0"/>
          <w:numId w:val="25"/>
        </w:numPr>
        <w:autoSpaceDE w:val="0"/>
        <w:autoSpaceDN w:val="0"/>
        <w:adjustRightInd w:val="0"/>
        <w:jc w:val="both"/>
        <w:rPr>
          <w:sz w:val="22"/>
          <w:szCs w:val="22"/>
        </w:rPr>
      </w:pPr>
      <w:r w:rsidRPr="000F7BAB">
        <w:rPr>
          <w:sz w:val="22"/>
          <w:szCs w:val="22"/>
        </w:rPr>
        <w:t>согласие участника закупки с условиями договора, указанными в запросе котировок;</w:t>
      </w:r>
    </w:p>
    <w:p w:rsidR="003D4EDC" w:rsidRDefault="003D4EDC" w:rsidP="0063637E">
      <w:pPr>
        <w:numPr>
          <w:ilvl w:val="0"/>
          <w:numId w:val="25"/>
        </w:numPr>
        <w:autoSpaceDE w:val="0"/>
        <w:autoSpaceDN w:val="0"/>
        <w:adjustRightInd w:val="0"/>
        <w:jc w:val="both"/>
        <w:rPr>
          <w:sz w:val="22"/>
          <w:szCs w:val="22"/>
        </w:rPr>
      </w:pPr>
      <w:r w:rsidRPr="000F7BAB">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D4EDC" w:rsidRDefault="003D4EDC" w:rsidP="0063637E">
      <w:pPr>
        <w:numPr>
          <w:ilvl w:val="0"/>
          <w:numId w:val="25"/>
        </w:numPr>
        <w:autoSpaceDE w:val="0"/>
        <w:autoSpaceDN w:val="0"/>
        <w:adjustRightInd w:val="0"/>
        <w:jc w:val="both"/>
        <w:rPr>
          <w:sz w:val="22"/>
          <w:szCs w:val="22"/>
        </w:rPr>
      </w:pPr>
      <w:r w:rsidRPr="00DF5858">
        <w:rPr>
          <w:b/>
          <w:i/>
          <w:sz w:val="22"/>
          <w:szCs w:val="22"/>
        </w:rPr>
        <w:t>документы (копии документов), подтверждающие соответствие участников закупки установленным требованиям, а именно</w:t>
      </w:r>
      <w:r w:rsidRPr="000F7BAB">
        <w:rPr>
          <w:sz w:val="22"/>
          <w:szCs w:val="22"/>
        </w:rPr>
        <w:t>:</w:t>
      </w:r>
    </w:p>
    <w:p w:rsidR="003D4EDC" w:rsidRDefault="003D4EDC" w:rsidP="0063637E">
      <w:pPr>
        <w:numPr>
          <w:ilvl w:val="0"/>
          <w:numId w:val="25"/>
        </w:numPr>
        <w:autoSpaceDE w:val="0"/>
        <w:autoSpaceDN w:val="0"/>
        <w:adjustRightInd w:val="0"/>
        <w:jc w:val="both"/>
        <w:rPr>
          <w:sz w:val="22"/>
          <w:szCs w:val="22"/>
        </w:rPr>
      </w:pPr>
      <w:r w:rsidRPr="000F7BAB">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EDC" w:rsidRDefault="003D4EDC" w:rsidP="0063637E">
      <w:pPr>
        <w:numPr>
          <w:ilvl w:val="0"/>
          <w:numId w:val="25"/>
        </w:numPr>
        <w:autoSpaceDE w:val="0"/>
        <w:autoSpaceDN w:val="0"/>
        <w:adjustRightInd w:val="0"/>
        <w:jc w:val="both"/>
        <w:rPr>
          <w:sz w:val="22"/>
          <w:szCs w:val="22"/>
        </w:rPr>
      </w:pPr>
      <w:r w:rsidRPr="000F7BAB">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EDC" w:rsidRDefault="003D4EDC" w:rsidP="0063637E">
      <w:pPr>
        <w:numPr>
          <w:ilvl w:val="0"/>
          <w:numId w:val="25"/>
        </w:numPr>
        <w:autoSpaceDE w:val="0"/>
        <w:autoSpaceDN w:val="0"/>
        <w:adjustRightInd w:val="0"/>
        <w:jc w:val="both"/>
        <w:rPr>
          <w:sz w:val="22"/>
          <w:szCs w:val="22"/>
        </w:rPr>
      </w:pPr>
      <w:r w:rsidRPr="000F7BAB">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EDC" w:rsidRDefault="003D4EDC" w:rsidP="0063637E">
      <w:pPr>
        <w:numPr>
          <w:ilvl w:val="0"/>
          <w:numId w:val="25"/>
        </w:numPr>
        <w:autoSpaceDE w:val="0"/>
        <w:autoSpaceDN w:val="0"/>
        <w:adjustRightInd w:val="0"/>
        <w:jc w:val="both"/>
        <w:rPr>
          <w:sz w:val="22"/>
          <w:szCs w:val="22"/>
        </w:rPr>
      </w:pPr>
      <w:r w:rsidRPr="000F7BAB">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EDC" w:rsidRDefault="003D4EDC" w:rsidP="0063637E">
      <w:pPr>
        <w:numPr>
          <w:ilvl w:val="0"/>
          <w:numId w:val="25"/>
        </w:numPr>
        <w:autoSpaceDE w:val="0"/>
        <w:autoSpaceDN w:val="0"/>
        <w:adjustRightInd w:val="0"/>
        <w:jc w:val="both"/>
        <w:rPr>
          <w:sz w:val="22"/>
          <w:szCs w:val="22"/>
        </w:rPr>
      </w:pPr>
      <w:r w:rsidRPr="000F7BAB">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EDC" w:rsidRDefault="003D4EDC" w:rsidP="0063637E">
      <w:pPr>
        <w:numPr>
          <w:ilvl w:val="0"/>
          <w:numId w:val="25"/>
        </w:numPr>
        <w:autoSpaceDE w:val="0"/>
        <w:autoSpaceDN w:val="0"/>
        <w:adjustRightInd w:val="0"/>
        <w:jc w:val="both"/>
        <w:rPr>
          <w:sz w:val="22"/>
          <w:szCs w:val="22"/>
        </w:rPr>
      </w:pPr>
      <w:r w:rsidRPr="000F7BAB">
        <w:rPr>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EDC" w:rsidRDefault="003D4EDC" w:rsidP="0063637E">
      <w:pPr>
        <w:numPr>
          <w:ilvl w:val="0"/>
          <w:numId w:val="25"/>
        </w:numPr>
        <w:autoSpaceDE w:val="0"/>
        <w:autoSpaceDN w:val="0"/>
        <w:adjustRightInd w:val="0"/>
        <w:jc w:val="both"/>
        <w:rPr>
          <w:sz w:val="22"/>
          <w:szCs w:val="22"/>
        </w:rPr>
      </w:pPr>
      <w:r w:rsidRPr="000F7BAB">
        <w:rPr>
          <w:sz w:val="22"/>
          <w:szCs w:val="22"/>
        </w:rPr>
        <w:t>Информационная справка, содержащая сведения о владельцах контрагента, включая конечных бенефициаров, с прилож</w:t>
      </w:r>
      <w:r>
        <w:rPr>
          <w:sz w:val="22"/>
          <w:szCs w:val="22"/>
        </w:rPr>
        <w:t>ением подтверждающих документов;</w:t>
      </w:r>
    </w:p>
    <w:p w:rsidR="003D4EDC" w:rsidRPr="000F7BAB" w:rsidRDefault="003D4EDC" w:rsidP="0063637E">
      <w:pPr>
        <w:numPr>
          <w:ilvl w:val="0"/>
          <w:numId w:val="25"/>
        </w:numPr>
        <w:autoSpaceDE w:val="0"/>
        <w:autoSpaceDN w:val="0"/>
        <w:adjustRightInd w:val="0"/>
        <w:jc w:val="both"/>
        <w:rPr>
          <w:sz w:val="22"/>
          <w:szCs w:val="22"/>
        </w:rPr>
      </w:pPr>
      <w:r w:rsidRPr="000F7BAB">
        <w:rPr>
          <w:sz w:val="22"/>
          <w:szCs w:val="22"/>
        </w:rPr>
        <w:t>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D4EDC" w:rsidRPr="00450A20" w:rsidRDefault="003D4EDC" w:rsidP="0063637E">
      <w:pPr>
        <w:autoSpaceDE w:val="0"/>
        <w:autoSpaceDN w:val="0"/>
        <w:adjustRightInd w:val="0"/>
        <w:jc w:val="both"/>
        <w:rPr>
          <w:sz w:val="22"/>
          <w:szCs w:val="22"/>
        </w:rPr>
      </w:pPr>
      <w:r w:rsidRPr="00450A20">
        <w:rPr>
          <w:b/>
          <w:sz w:val="22"/>
          <w:szCs w:val="22"/>
        </w:rPr>
        <w:t>2)</w:t>
      </w:r>
      <w:r w:rsidRPr="00450A20">
        <w:rPr>
          <w:sz w:val="22"/>
          <w:szCs w:val="22"/>
        </w:rPr>
        <w:t xml:space="preserve"> заявки представляются на бумажном носителе  в месте и до истечения срока, которые указаны в извещении о закупке.</w:t>
      </w:r>
    </w:p>
    <w:p w:rsidR="003D4EDC" w:rsidRPr="00450A20" w:rsidRDefault="003D4EDC" w:rsidP="0063637E">
      <w:pPr>
        <w:autoSpaceDE w:val="0"/>
        <w:autoSpaceDN w:val="0"/>
        <w:adjustRightInd w:val="0"/>
        <w:jc w:val="both"/>
        <w:rPr>
          <w:sz w:val="22"/>
          <w:szCs w:val="22"/>
        </w:rPr>
      </w:pPr>
      <w:r w:rsidRPr="00450A20">
        <w:rPr>
          <w:b/>
          <w:sz w:val="22"/>
          <w:szCs w:val="22"/>
        </w:rPr>
        <w:t>3)</w:t>
      </w:r>
      <w:r w:rsidRPr="00450A20">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3D4EDC" w:rsidRPr="00450A20" w:rsidRDefault="003D4EDC" w:rsidP="0063637E">
      <w:pPr>
        <w:autoSpaceDE w:val="0"/>
        <w:autoSpaceDN w:val="0"/>
        <w:adjustRightInd w:val="0"/>
        <w:jc w:val="both"/>
        <w:rPr>
          <w:sz w:val="22"/>
          <w:szCs w:val="22"/>
        </w:rPr>
      </w:pPr>
      <w:r w:rsidRPr="00450A20">
        <w:rPr>
          <w:b/>
          <w:sz w:val="22"/>
          <w:szCs w:val="22"/>
        </w:rPr>
        <w:t>4)</w:t>
      </w:r>
      <w:r w:rsidRPr="00450A20">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D4EDC" w:rsidRPr="00450A20" w:rsidRDefault="003D4EDC" w:rsidP="0063637E">
      <w:pPr>
        <w:autoSpaceDE w:val="0"/>
        <w:autoSpaceDN w:val="0"/>
        <w:adjustRightInd w:val="0"/>
        <w:jc w:val="both"/>
        <w:rPr>
          <w:sz w:val="22"/>
          <w:szCs w:val="22"/>
        </w:rPr>
      </w:pPr>
      <w:r w:rsidRPr="00450A20">
        <w:rPr>
          <w:b/>
          <w:sz w:val="22"/>
          <w:szCs w:val="22"/>
        </w:rPr>
        <w:t>5)</w:t>
      </w:r>
      <w:r w:rsidRPr="00450A20">
        <w:rPr>
          <w:sz w:val="22"/>
          <w:szCs w:val="22"/>
        </w:rPr>
        <w:t xml:space="preserve"> участник закупки вправе изменить или отозвать свою заявку в любой момент до истечения срока подачи заявок.</w:t>
      </w:r>
    </w:p>
    <w:p w:rsidR="003D4EDC" w:rsidRPr="00450A20" w:rsidRDefault="003D4EDC" w:rsidP="0063637E">
      <w:pPr>
        <w:autoSpaceDE w:val="0"/>
        <w:autoSpaceDN w:val="0"/>
        <w:adjustRightInd w:val="0"/>
        <w:jc w:val="both"/>
        <w:rPr>
          <w:sz w:val="22"/>
          <w:szCs w:val="22"/>
        </w:rPr>
      </w:pPr>
      <w:r w:rsidRPr="00450A20">
        <w:rPr>
          <w:b/>
          <w:sz w:val="22"/>
          <w:szCs w:val="22"/>
        </w:rPr>
        <w:t>6)</w:t>
      </w:r>
      <w:r w:rsidRPr="00450A20">
        <w:rPr>
          <w:sz w:val="22"/>
          <w:szCs w:val="22"/>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3D4EDC" w:rsidRPr="00450A20" w:rsidRDefault="003D4EDC" w:rsidP="0063637E">
      <w:pPr>
        <w:autoSpaceDE w:val="0"/>
        <w:autoSpaceDN w:val="0"/>
        <w:adjustRightInd w:val="0"/>
        <w:jc w:val="both"/>
        <w:rPr>
          <w:sz w:val="22"/>
          <w:szCs w:val="22"/>
        </w:rPr>
      </w:pPr>
      <w:r w:rsidRPr="00450A20">
        <w:rPr>
          <w:b/>
          <w:sz w:val="22"/>
          <w:szCs w:val="22"/>
        </w:rPr>
        <w:t>7)</w:t>
      </w:r>
      <w:r w:rsidRPr="00450A20">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3D4EDC" w:rsidRPr="00450A20" w:rsidRDefault="003D4EDC" w:rsidP="0063637E">
      <w:pPr>
        <w:pStyle w:val="af5"/>
        <w:ind w:left="0"/>
        <w:jc w:val="both"/>
        <w:rPr>
          <w:sz w:val="22"/>
          <w:szCs w:val="22"/>
        </w:rPr>
      </w:pPr>
      <w:r w:rsidRPr="00450A20">
        <w:rPr>
          <w:b/>
          <w:sz w:val="22"/>
          <w:szCs w:val="22"/>
        </w:rPr>
        <w:t>8)</w:t>
      </w:r>
      <w:r w:rsidRPr="00450A20">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3D4EDC" w:rsidRPr="00450A20" w:rsidRDefault="003D4EDC" w:rsidP="0063637E">
      <w:pPr>
        <w:pStyle w:val="af5"/>
        <w:suppressAutoHyphens/>
        <w:ind w:left="0"/>
        <w:jc w:val="both"/>
        <w:rPr>
          <w:i/>
          <w:sz w:val="22"/>
          <w:szCs w:val="22"/>
        </w:rPr>
      </w:pPr>
      <w:r w:rsidRPr="00450A20">
        <w:rPr>
          <w:b/>
          <w:sz w:val="22"/>
          <w:szCs w:val="22"/>
        </w:rPr>
        <w:t>9)</w:t>
      </w:r>
      <w:r w:rsidRPr="00450A20">
        <w:rPr>
          <w:sz w:val="22"/>
          <w:szCs w:val="22"/>
        </w:rPr>
        <w:t xml:space="preserve"> все листы котировочной заявки должны быть пронумерованы. </w:t>
      </w:r>
    </w:p>
    <w:p w:rsidR="003D4EDC" w:rsidRPr="003D4EDC" w:rsidRDefault="003D4EDC" w:rsidP="0063637E">
      <w:pPr>
        <w:pStyle w:val="af5"/>
        <w:suppressAutoHyphens/>
        <w:ind w:left="0"/>
        <w:jc w:val="both"/>
        <w:rPr>
          <w:i/>
          <w:sz w:val="22"/>
          <w:szCs w:val="22"/>
        </w:rPr>
      </w:pPr>
      <w:r w:rsidRPr="00450A20">
        <w:rPr>
          <w:b/>
          <w:sz w:val="22"/>
          <w:szCs w:val="22"/>
        </w:rPr>
        <w:t>10)</w:t>
      </w:r>
      <w:r w:rsidRPr="00450A20">
        <w:rPr>
          <w:sz w:val="22"/>
          <w:szCs w:val="22"/>
        </w:rPr>
        <w:t xml:space="preserve"> Все рукописные исправления, сделанные в котировочной заявке должны быть завизированы лицом, подписавшим заявку</w:t>
      </w:r>
      <w:r w:rsidRPr="00450A20">
        <w:rPr>
          <w:bCs/>
          <w:sz w:val="22"/>
          <w:szCs w:val="22"/>
        </w:rPr>
        <w:t xml:space="preserve"> на участие в запросе котировок</w:t>
      </w:r>
      <w:r w:rsidRPr="00450A20">
        <w:rPr>
          <w:sz w:val="22"/>
          <w:szCs w:val="22"/>
        </w:rPr>
        <w:t>.</w:t>
      </w:r>
    </w:p>
    <w:p w:rsidR="0010303D" w:rsidRDefault="0010303D" w:rsidP="0063637E">
      <w:pPr>
        <w:pStyle w:val="ad"/>
        <w:spacing w:before="29" w:after="29"/>
        <w:jc w:val="both"/>
        <w:rPr>
          <w:b/>
          <w:sz w:val="22"/>
          <w:szCs w:val="22"/>
        </w:rPr>
      </w:pPr>
    </w:p>
    <w:p w:rsidR="0010303D" w:rsidRDefault="0010303D" w:rsidP="0063637E">
      <w:pPr>
        <w:pStyle w:val="ad"/>
        <w:spacing w:before="29" w:after="29"/>
        <w:jc w:val="both"/>
        <w:rPr>
          <w:b/>
          <w:sz w:val="22"/>
          <w:szCs w:val="22"/>
        </w:rPr>
      </w:pPr>
    </w:p>
    <w:p w:rsidR="002010C1" w:rsidRDefault="002010C1" w:rsidP="0063637E">
      <w:pPr>
        <w:pStyle w:val="ad"/>
        <w:spacing w:before="29" w:after="29"/>
        <w:jc w:val="both"/>
        <w:rPr>
          <w:b/>
          <w:sz w:val="22"/>
          <w:szCs w:val="22"/>
        </w:rPr>
      </w:pPr>
      <w:r>
        <w:rPr>
          <w:b/>
          <w:sz w:val="22"/>
          <w:szCs w:val="22"/>
        </w:rPr>
        <w:lastRenderedPageBreak/>
        <w:t>Порядок и сопоставление заявок участников закупки:</w:t>
      </w:r>
    </w:p>
    <w:p w:rsidR="002010C1" w:rsidRPr="002010C1" w:rsidRDefault="002010C1" w:rsidP="0063637E">
      <w:pPr>
        <w:pStyle w:val="ad"/>
        <w:spacing w:before="29" w:after="29"/>
        <w:jc w:val="both"/>
        <w:rPr>
          <w:sz w:val="22"/>
          <w:szCs w:val="22"/>
        </w:rPr>
      </w:pPr>
      <w:r w:rsidRPr="002010C1">
        <w:rPr>
          <w:sz w:val="22"/>
          <w:szCs w:val="22"/>
        </w:rPr>
        <w:t>Комиссия рассматривает котировочные заявки на предмет соответствия их требованиям,</w:t>
      </w:r>
      <w:r>
        <w:rPr>
          <w:sz w:val="22"/>
          <w:szCs w:val="22"/>
        </w:rPr>
        <w:t xml:space="preserve"> </w:t>
      </w:r>
      <w:r w:rsidRPr="002010C1">
        <w:rPr>
          <w:sz w:val="22"/>
          <w:szCs w:val="22"/>
        </w:rPr>
        <w:t>указанным в запросе котировок, и сопоставление предложения по цене договора(цене лота).</w:t>
      </w:r>
    </w:p>
    <w:p w:rsidR="002010C1" w:rsidRPr="002010C1" w:rsidRDefault="002010C1" w:rsidP="0063637E">
      <w:pPr>
        <w:pStyle w:val="ad"/>
        <w:spacing w:before="29" w:after="29"/>
        <w:jc w:val="both"/>
        <w:rPr>
          <w:sz w:val="22"/>
          <w:szCs w:val="22"/>
        </w:rPr>
      </w:pPr>
      <w:r w:rsidRPr="002010C1">
        <w:rPr>
          <w:sz w:val="22"/>
          <w:szCs w:val="22"/>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2010C1" w:rsidRPr="002010C1" w:rsidRDefault="002010C1" w:rsidP="0063637E">
      <w:pPr>
        <w:pStyle w:val="ad"/>
        <w:spacing w:before="29" w:after="29"/>
        <w:jc w:val="both"/>
        <w:rPr>
          <w:sz w:val="22"/>
          <w:szCs w:val="22"/>
        </w:rPr>
      </w:pPr>
      <w:r w:rsidRPr="002010C1">
        <w:rPr>
          <w:sz w:val="22"/>
          <w:szCs w:val="22"/>
        </w:rPr>
        <w:t>В случае установления недостоверности информации, содержащейся в документах, предоставленных участником закупки, комиссия может отстранить такого участника на любом этапе проведения</w:t>
      </w:r>
      <w:r w:rsidR="0055264D">
        <w:rPr>
          <w:sz w:val="22"/>
          <w:szCs w:val="22"/>
        </w:rPr>
        <w:t>.</w:t>
      </w:r>
    </w:p>
    <w:p w:rsidR="002010C1" w:rsidRDefault="002010C1" w:rsidP="0063637E">
      <w:pPr>
        <w:pStyle w:val="ad"/>
        <w:spacing w:before="29" w:after="29"/>
        <w:jc w:val="both"/>
        <w:rPr>
          <w:b/>
          <w:sz w:val="22"/>
          <w:szCs w:val="22"/>
        </w:rPr>
      </w:pPr>
    </w:p>
    <w:p w:rsidR="00DA7324" w:rsidRPr="000E4B2F" w:rsidRDefault="00DA7324" w:rsidP="0063637E">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63637E">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63637E">
      <w:pPr>
        <w:pStyle w:val="a3"/>
        <w:jc w:val="both"/>
        <w:rPr>
          <w:sz w:val="22"/>
          <w:szCs w:val="22"/>
        </w:rPr>
      </w:pPr>
      <w:r w:rsidRPr="000E4B2F">
        <w:rPr>
          <w:b/>
          <w:sz w:val="22"/>
          <w:szCs w:val="22"/>
        </w:rPr>
        <w:t>2)</w:t>
      </w:r>
      <w:r w:rsidRPr="000E4B2F">
        <w:rPr>
          <w:sz w:val="22"/>
          <w:szCs w:val="22"/>
        </w:rPr>
        <w:t xml:space="preserve"> при предложении в котировочной заявке цены товаров, работ, услуг выше начальной (максимальной) цены договора;</w:t>
      </w:r>
    </w:p>
    <w:p w:rsidR="00DA7324" w:rsidRPr="000E4B2F" w:rsidRDefault="00DA7324" w:rsidP="0063637E">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Default="00DA7324" w:rsidP="0063637E">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2010C1" w:rsidRPr="002010C1" w:rsidRDefault="002010C1" w:rsidP="0063637E">
      <w:pPr>
        <w:pStyle w:val="a3"/>
        <w:jc w:val="both"/>
        <w:rPr>
          <w:sz w:val="22"/>
          <w:szCs w:val="22"/>
        </w:rPr>
      </w:pPr>
      <w:r>
        <w:rPr>
          <w:sz w:val="22"/>
          <w:szCs w:val="22"/>
        </w:rPr>
        <w:t>Отклонение котировочных заяво</w:t>
      </w:r>
      <w:r w:rsidR="00690AFF">
        <w:rPr>
          <w:sz w:val="22"/>
          <w:szCs w:val="22"/>
        </w:rPr>
        <w:t>к по иным основаниям не допускае</w:t>
      </w:r>
      <w:r>
        <w:rPr>
          <w:sz w:val="22"/>
          <w:szCs w:val="22"/>
        </w:rPr>
        <w:t>тся</w:t>
      </w:r>
      <w:r w:rsidR="00690AFF">
        <w:rPr>
          <w:sz w:val="22"/>
          <w:szCs w:val="22"/>
        </w:rPr>
        <w:t>.</w:t>
      </w:r>
    </w:p>
    <w:p w:rsidR="00DA7324" w:rsidRPr="000E4B2F" w:rsidRDefault="00DA7324" w:rsidP="0063637E">
      <w:pPr>
        <w:pStyle w:val="a3"/>
        <w:jc w:val="both"/>
        <w:rPr>
          <w:sz w:val="22"/>
          <w:szCs w:val="22"/>
        </w:rPr>
      </w:pPr>
    </w:p>
    <w:p w:rsidR="00450A20" w:rsidRPr="000E4B2F" w:rsidRDefault="00450A20" w:rsidP="0063637E">
      <w:pPr>
        <w:pStyle w:val="a3"/>
        <w:jc w:val="both"/>
        <w:rPr>
          <w:b/>
          <w:sz w:val="22"/>
          <w:szCs w:val="22"/>
        </w:rPr>
      </w:pPr>
      <w:r w:rsidRPr="000E4B2F">
        <w:rPr>
          <w:b/>
          <w:sz w:val="22"/>
          <w:szCs w:val="22"/>
        </w:rPr>
        <w:t>Право отказа от проведения процедуры:</w:t>
      </w:r>
    </w:p>
    <w:p w:rsidR="00DA7324" w:rsidRDefault="00DA7324" w:rsidP="0063637E">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2010C1" w:rsidRPr="002010C1" w:rsidRDefault="0055264D" w:rsidP="0063637E">
      <w:pPr>
        <w:pStyle w:val="a3"/>
        <w:jc w:val="both"/>
        <w:rPr>
          <w:sz w:val="22"/>
          <w:szCs w:val="22"/>
        </w:rPr>
      </w:pPr>
      <w:r>
        <w:rPr>
          <w:sz w:val="22"/>
          <w:szCs w:val="22"/>
        </w:rPr>
        <w:t>Участник закупки вправе изменить или отозвать свою заявку до истечении срока подачи заявок. В этом случае участники закупки не утрачивают право на предоставленное обеспечение заявки. Изменение заявки или уведомление о её отзыве является действительным, если изменение осуществлено или уведомление получено Заказчиком до истечении срока подачи заявок.</w:t>
      </w:r>
    </w:p>
    <w:p w:rsidR="0055264D" w:rsidRDefault="0055264D" w:rsidP="0063637E">
      <w:pPr>
        <w:jc w:val="both"/>
        <w:rPr>
          <w:b/>
          <w:sz w:val="22"/>
          <w:szCs w:val="22"/>
        </w:rPr>
      </w:pPr>
    </w:p>
    <w:p w:rsidR="00B65744" w:rsidRDefault="00B65744" w:rsidP="0063637E">
      <w:pPr>
        <w:jc w:val="both"/>
        <w:rPr>
          <w:b/>
          <w:sz w:val="22"/>
          <w:szCs w:val="22"/>
        </w:rPr>
      </w:pPr>
      <w:r w:rsidRPr="000E4B2F">
        <w:rPr>
          <w:b/>
          <w:sz w:val="22"/>
          <w:szCs w:val="22"/>
        </w:rPr>
        <w:t xml:space="preserve">Рассмотрение и оценка котировочных заявок: </w:t>
      </w:r>
    </w:p>
    <w:p w:rsidR="0055264D" w:rsidRPr="006A4C7F" w:rsidRDefault="0055264D" w:rsidP="0063637E">
      <w:pPr>
        <w:jc w:val="both"/>
        <w:rPr>
          <w:sz w:val="22"/>
          <w:szCs w:val="22"/>
        </w:rPr>
      </w:pPr>
      <w:r w:rsidRPr="006A4C7F">
        <w:rPr>
          <w:sz w:val="22"/>
          <w:szCs w:val="22"/>
        </w:rPr>
        <w:t>Лучшей признается котировочная цена</w:t>
      </w:r>
      <w:r w:rsidR="00213DD2" w:rsidRPr="006A4C7F">
        <w:rPr>
          <w:sz w:val="22"/>
          <w:szCs w:val="22"/>
        </w:rPr>
        <w:t>, которая отвечает всем требованиям, установленным в запросе котировок, и содержит наиболее низкую цен</w:t>
      </w:r>
      <w:r w:rsidR="006A4C7F" w:rsidRPr="006A4C7F">
        <w:rPr>
          <w:sz w:val="22"/>
          <w:szCs w:val="22"/>
        </w:rPr>
        <w:t>у товаров, работ, услуг. При наличии нескольких равнозначных котировочных заявок лучшей признается та, которая поступила раньше.</w:t>
      </w:r>
    </w:p>
    <w:p w:rsidR="006A4C7F" w:rsidRPr="006A4C7F" w:rsidRDefault="006A4C7F" w:rsidP="0063637E">
      <w:pPr>
        <w:jc w:val="both"/>
        <w:rPr>
          <w:sz w:val="22"/>
          <w:szCs w:val="22"/>
        </w:rPr>
      </w:pPr>
      <w:r w:rsidRPr="006A4C7F">
        <w:rPr>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 РЖД», утвержденным приказом Центральной дирекции здравоохранения ОАО «РЖД» от 02.04.2018 № ЦДЗ-35, размещенного на сайте заказчика.</w:t>
      </w:r>
    </w:p>
    <w:p w:rsidR="006A4C7F" w:rsidRDefault="006A4C7F" w:rsidP="0063637E">
      <w:pPr>
        <w:jc w:val="both"/>
        <w:rPr>
          <w:b/>
          <w:sz w:val="22"/>
          <w:szCs w:val="22"/>
        </w:rPr>
      </w:pPr>
    </w:p>
    <w:p w:rsidR="0055264D" w:rsidRDefault="00DA7324" w:rsidP="0063637E">
      <w:pPr>
        <w:jc w:val="both"/>
        <w:rPr>
          <w:b/>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55264D" w:rsidRPr="000E4B2F" w:rsidRDefault="00DA7324" w:rsidP="0063637E">
      <w:pPr>
        <w:jc w:val="both"/>
        <w:rPr>
          <w:sz w:val="22"/>
          <w:szCs w:val="22"/>
        </w:rPr>
      </w:pPr>
      <w:r w:rsidRPr="000E4B2F">
        <w:rPr>
          <w:sz w:val="22"/>
          <w:szCs w:val="22"/>
        </w:rPr>
        <w:t xml:space="preserve"> </w:t>
      </w:r>
      <w:r w:rsidR="0055264D" w:rsidRPr="000E4B2F">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w:t>
      </w:r>
      <w:r w:rsidR="0055264D">
        <w:rPr>
          <w:sz w:val="22"/>
          <w:szCs w:val="22"/>
        </w:rPr>
        <w:t>стоимость по договору</w:t>
      </w:r>
      <w:r w:rsidR="0055264D" w:rsidRPr="000E4B2F">
        <w:rPr>
          <w:sz w:val="22"/>
          <w:szCs w:val="22"/>
        </w:rPr>
        <w:t>, признанному победителем, будет направлен</w:t>
      </w:r>
      <w:r w:rsidR="0055264D">
        <w:rPr>
          <w:sz w:val="22"/>
          <w:szCs w:val="22"/>
        </w:rPr>
        <w:t xml:space="preserve"> </w:t>
      </w:r>
      <w:r w:rsidR="0055264D" w:rsidRPr="000E4B2F">
        <w:rPr>
          <w:sz w:val="22"/>
          <w:szCs w:val="22"/>
        </w:rPr>
        <w:t xml:space="preserve"> для подписания проект договора.</w:t>
      </w:r>
    </w:p>
    <w:p w:rsidR="00A734CC" w:rsidRPr="00251B6A" w:rsidRDefault="009E378F" w:rsidP="0063637E">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ь</w:t>
      </w:r>
      <w:r w:rsidR="00DA7324" w:rsidRPr="000E4B2F">
        <w:rPr>
          <w:sz w:val="22"/>
          <w:szCs w:val="22"/>
        </w:rPr>
        <w:t xml:space="preserve"> </w:t>
      </w:r>
      <w:r w:rsidR="00E86A65" w:rsidRPr="000E4B2F">
        <w:rPr>
          <w:sz w:val="22"/>
          <w:szCs w:val="22"/>
        </w:rPr>
        <w:t>запроса котировок должен подписать</w:t>
      </w:r>
      <w:r w:rsidR="00DA7324" w:rsidRPr="000E4B2F">
        <w:rPr>
          <w:sz w:val="22"/>
          <w:szCs w:val="22"/>
        </w:rPr>
        <w:t xml:space="preserve"> </w:t>
      </w:r>
      <w:r w:rsidR="00E86A65" w:rsidRPr="000E4B2F">
        <w:rPr>
          <w:sz w:val="22"/>
          <w:szCs w:val="22"/>
        </w:rPr>
        <w:t xml:space="preserve">договор </w:t>
      </w:r>
      <w:r w:rsidR="00421DF8" w:rsidRPr="000E4B2F">
        <w:rPr>
          <w:sz w:val="22"/>
          <w:szCs w:val="22"/>
        </w:rPr>
        <w:t xml:space="preserve">не позднее 20 (двадцати) календарных дней </w:t>
      </w:r>
      <w:r w:rsidR="00A734CC" w:rsidRPr="00251B6A">
        <w:rPr>
          <w:sz w:val="22"/>
          <w:szCs w:val="22"/>
        </w:rPr>
        <w:t>с</w:t>
      </w:r>
      <w:r w:rsidR="0055264D">
        <w:rPr>
          <w:sz w:val="22"/>
          <w:szCs w:val="22"/>
        </w:rPr>
        <w:t xml:space="preserve"> момента публикации Победителя на официальном сайте заказчика.</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0E433E" w:rsidRPr="000E4B2F" w:rsidRDefault="00DA7324" w:rsidP="0063637E">
      <w:pPr>
        <w:jc w:val="both"/>
        <w:rPr>
          <w:b/>
          <w:sz w:val="22"/>
          <w:szCs w:val="22"/>
          <w:u w:val="single"/>
        </w:rPr>
      </w:pPr>
      <w:r w:rsidRPr="000E4B2F">
        <w:rPr>
          <w:b/>
          <w:sz w:val="22"/>
          <w:szCs w:val="22"/>
          <w:u w:val="single"/>
        </w:rPr>
        <w:t xml:space="preserve"> </w:t>
      </w:r>
    </w:p>
    <w:p w:rsidR="00AF7B0C" w:rsidRPr="000E4B2F" w:rsidRDefault="00DA7324" w:rsidP="0063637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6E0C8A" w:rsidRPr="000E4B2F" w:rsidRDefault="006E0C8A" w:rsidP="0063637E">
      <w:pPr>
        <w:jc w:val="both"/>
        <w:rPr>
          <w:sz w:val="22"/>
          <w:szCs w:val="22"/>
        </w:rPr>
      </w:pPr>
    </w:p>
    <w:p w:rsidR="006E0C8A" w:rsidRPr="000E4B2F" w:rsidRDefault="006E0C8A" w:rsidP="0063637E">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690AFF" w:rsidRDefault="001F7D6E" w:rsidP="0063637E">
      <w:pPr>
        <w:ind w:left="-540"/>
        <w:jc w:val="both"/>
        <w:rPr>
          <w:sz w:val="22"/>
          <w:szCs w:val="22"/>
        </w:rPr>
      </w:pPr>
      <w:r w:rsidRPr="000E4B2F">
        <w:rPr>
          <w:sz w:val="22"/>
          <w:szCs w:val="22"/>
        </w:rPr>
        <w:tab/>
      </w:r>
    </w:p>
    <w:p w:rsidR="00690AFF" w:rsidRDefault="00690AFF" w:rsidP="0063637E">
      <w:pPr>
        <w:ind w:left="-540"/>
        <w:jc w:val="both"/>
        <w:rPr>
          <w:sz w:val="22"/>
          <w:szCs w:val="22"/>
        </w:rPr>
      </w:pPr>
    </w:p>
    <w:p w:rsidR="00690AFF" w:rsidRDefault="00690AFF" w:rsidP="0063637E">
      <w:pPr>
        <w:ind w:left="-540"/>
        <w:jc w:val="both"/>
        <w:rPr>
          <w:sz w:val="22"/>
          <w:szCs w:val="22"/>
        </w:rPr>
      </w:pPr>
    </w:p>
    <w:p w:rsidR="00D205B5" w:rsidRPr="00690AFF" w:rsidRDefault="00690AFF" w:rsidP="0063637E">
      <w:pPr>
        <w:ind w:left="-540"/>
        <w:jc w:val="both"/>
        <w:rPr>
          <w:sz w:val="22"/>
          <w:szCs w:val="22"/>
        </w:rPr>
      </w:pPr>
      <w:r>
        <w:rPr>
          <w:sz w:val="22"/>
          <w:szCs w:val="22"/>
        </w:rPr>
        <w:t xml:space="preserve">          </w:t>
      </w:r>
      <w:r w:rsidR="00EB7E5E">
        <w:rPr>
          <w:b/>
          <w:sz w:val="22"/>
          <w:szCs w:val="22"/>
        </w:rPr>
        <w:t>Главный врач</w:t>
      </w:r>
      <w:r w:rsidR="00D205B5" w:rsidRPr="000E4B2F">
        <w:rPr>
          <w:b/>
          <w:sz w:val="22"/>
          <w:szCs w:val="22"/>
        </w:rPr>
        <w:tab/>
      </w:r>
      <w:r w:rsidR="00D205B5" w:rsidRPr="000E4B2F">
        <w:rPr>
          <w:b/>
          <w:sz w:val="22"/>
          <w:szCs w:val="22"/>
        </w:rPr>
        <w:tab/>
      </w:r>
      <w:r w:rsidR="00D205B5" w:rsidRPr="000E4B2F">
        <w:rPr>
          <w:b/>
          <w:sz w:val="22"/>
          <w:szCs w:val="22"/>
        </w:rPr>
        <w:tab/>
      </w:r>
      <w:r w:rsidR="00D205B5" w:rsidRPr="000E4B2F">
        <w:rPr>
          <w:b/>
          <w:sz w:val="22"/>
          <w:szCs w:val="22"/>
        </w:rPr>
        <w:tab/>
        <w:t xml:space="preserve">                    </w:t>
      </w:r>
      <w:r w:rsidR="00852FA0" w:rsidRPr="000E4B2F">
        <w:rPr>
          <w:b/>
          <w:sz w:val="22"/>
          <w:szCs w:val="22"/>
        </w:rPr>
        <w:t xml:space="preserve">             </w:t>
      </w:r>
      <w:r w:rsidR="00EB7E5E">
        <w:rPr>
          <w:b/>
          <w:sz w:val="22"/>
          <w:szCs w:val="22"/>
        </w:rPr>
        <w:t xml:space="preserve">                           </w:t>
      </w:r>
      <w:r w:rsidR="0091284A">
        <w:rPr>
          <w:b/>
          <w:sz w:val="22"/>
          <w:szCs w:val="22"/>
        </w:rPr>
        <w:t>Е.М. Пятаков</w:t>
      </w:r>
    </w:p>
    <w:p w:rsidR="000D04D6" w:rsidRPr="000E4B2F" w:rsidRDefault="000D04D6" w:rsidP="0063637E">
      <w:pPr>
        <w:jc w:val="both"/>
        <w:rPr>
          <w:rFonts w:ascii="Arial" w:hAnsi="Arial" w:cs="Arial"/>
          <w:b/>
          <w:sz w:val="22"/>
          <w:szCs w:val="22"/>
        </w:rPr>
      </w:pPr>
    </w:p>
    <w:p w:rsidR="000D04D6" w:rsidRPr="000E4B2F" w:rsidRDefault="000D04D6" w:rsidP="0063637E">
      <w:pPr>
        <w:jc w:val="both"/>
        <w:rPr>
          <w:rFonts w:ascii="Arial" w:hAnsi="Arial" w:cs="Arial"/>
          <w:b/>
          <w:sz w:val="22"/>
          <w:szCs w:val="22"/>
        </w:rPr>
      </w:pPr>
    </w:p>
    <w:sectPr w:rsidR="000D04D6" w:rsidRPr="000E4B2F" w:rsidSect="00F642FC">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E9C" w:rsidRDefault="006A4E9C" w:rsidP="00621312">
      <w:r>
        <w:separator/>
      </w:r>
    </w:p>
  </w:endnote>
  <w:endnote w:type="continuationSeparator" w:id="1">
    <w:p w:rsidR="006A4E9C" w:rsidRDefault="006A4E9C"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E9C" w:rsidRDefault="006A4E9C" w:rsidP="00621312">
      <w:r>
        <w:separator/>
      </w:r>
    </w:p>
  </w:footnote>
  <w:footnote w:type="continuationSeparator" w:id="1">
    <w:p w:rsidR="006A4E9C" w:rsidRDefault="006A4E9C"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DED7436"/>
    <w:multiLevelType w:val="hybridMultilevel"/>
    <w:tmpl w:val="0C58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577F0B"/>
    <w:multiLevelType w:val="hybridMultilevel"/>
    <w:tmpl w:val="40EE6022"/>
    <w:lvl w:ilvl="0" w:tplc="8CBC86B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DCD4073"/>
    <w:multiLevelType w:val="hybridMultilevel"/>
    <w:tmpl w:val="FA1E13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557B5E"/>
    <w:multiLevelType w:val="multilevel"/>
    <w:tmpl w:val="4B1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7B7EC0"/>
    <w:multiLevelType w:val="hybridMultilevel"/>
    <w:tmpl w:val="A43E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6"/>
  </w:num>
  <w:num w:numId="13">
    <w:abstractNumId w:val="25"/>
  </w:num>
  <w:num w:numId="14">
    <w:abstractNumId w:val="17"/>
  </w:num>
  <w:num w:numId="15">
    <w:abstractNumId w:val="7"/>
  </w:num>
  <w:num w:numId="16">
    <w:abstractNumId w:val="6"/>
  </w:num>
  <w:num w:numId="17">
    <w:abstractNumId w:val="15"/>
  </w:num>
  <w:num w:numId="18">
    <w:abstractNumId w:val="0"/>
  </w:num>
  <w:num w:numId="19">
    <w:abstractNumId w:val="23"/>
    <w:lvlOverride w:ilvl="0"/>
    <w:lvlOverride w:ilvl="1">
      <w:startOverride w:val="1"/>
    </w:lvlOverride>
    <w:lvlOverride w:ilvl="2"/>
    <w:lvlOverride w:ilvl="3"/>
    <w:lvlOverride w:ilvl="4"/>
    <w:lvlOverride w:ilvl="5"/>
    <w:lvlOverride w:ilvl="6"/>
    <w:lvlOverride w:ilvl="7"/>
    <w:lvlOverride w:ilvl="8"/>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14"/>
  </w:num>
  <w:num w:numId="25">
    <w:abstractNumId w:val="21"/>
  </w:num>
  <w:num w:numId="26">
    <w:abstractNumId w:val="18"/>
  </w:num>
  <w:num w:numId="27">
    <w:abstractNumId w:val="3"/>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075B0"/>
    <w:rsid w:val="00020036"/>
    <w:rsid w:val="0002692D"/>
    <w:rsid w:val="00034AEE"/>
    <w:rsid w:val="000560F8"/>
    <w:rsid w:val="000664B5"/>
    <w:rsid w:val="00072B94"/>
    <w:rsid w:val="00073E7F"/>
    <w:rsid w:val="00075B0C"/>
    <w:rsid w:val="00080DD2"/>
    <w:rsid w:val="000A23EA"/>
    <w:rsid w:val="000A513F"/>
    <w:rsid w:val="000A5958"/>
    <w:rsid w:val="000A78FE"/>
    <w:rsid w:val="000C05FD"/>
    <w:rsid w:val="000D04D6"/>
    <w:rsid w:val="000D314D"/>
    <w:rsid w:val="000D4216"/>
    <w:rsid w:val="000D5C18"/>
    <w:rsid w:val="000E355A"/>
    <w:rsid w:val="000E3C17"/>
    <w:rsid w:val="000E433E"/>
    <w:rsid w:val="000E4B2F"/>
    <w:rsid w:val="000E511C"/>
    <w:rsid w:val="000F29C4"/>
    <w:rsid w:val="000F2A0B"/>
    <w:rsid w:val="00101CFA"/>
    <w:rsid w:val="0010303D"/>
    <w:rsid w:val="00103693"/>
    <w:rsid w:val="00107B5D"/>
    <w:rsid w:val="00111E48"/>
    <w:rsid w:val="00113996"/>
    <w:rsid w:val="00116B7C"/>
    <w:rsid w:val="00125280"/>
    <w:rsid w:val="001344A5"/>
    <w:rsid w:val="0013604D"/>
    <w:rsid w:val="001474B8"/>
    <w:rsid w:val="00150FA6"/>
    <w:rsid w:val="0017049B"/>
    <w:rsid w:val="00180E68"/>
    <w:rsid w:val="00185F50"/>
    <w:rsid w:val="00193383"/>
    <w:rsid w:val="00196E24"/>
    <w:rsid w:val="001A7F18"/>
    <w:rsid w:val="001B2FD9"/>
    <w:rsid w:val="001B3232"/>
    <w:rsid w:val="001B3FF2"/>
    <w:rsid w:val="001C3863"/>
    <w:rsid w:val="001D2E6A"/>
    <w:rsid w:val="001E2A76"/>
    <w:rsid w:val="001E49C9"/>
    <w:rsid w:val="001F5231"/>
    <w:rsid w:val="001F7D6E"/>
    <w:rsid w:val="0020073C"/>
    <w:rsid w:val="00200A33"/>
    <w:rsid w:val="00200FD8"/>
    <w:rsid w:val="002010C1"/>
    <w:rsid w:val="00204120"/>
    <w:rsid w:val="0020706D"/>
    <w:rsid w:val="00213DD2"/>
    <w:rsid w:val="00221C41"/>
    <w:rsid w:val="00222540"/>
    <w:rsid w:val="0022577F"/>
    <w:rsid w:val="00232BA9"/>
    <w:rsid w:val="0025065B"/>
    <w:rsid w:val="00256F2E"/>
    <w:rsid w:val="00262D3D"/>
    <w:rsid w:val="00263A1E"/>
    <w:rsid w:val="0027397B"/>
    <w:rsid w:val="00276264"/>
    <w:rsid w:val="00280F6E"/>
    <w:rsid w:val="00281CCF"/>
    <w:rsid w:val="00284422"/>
    <w:rsid w:val="00291810"/>
    <w:rsid w:val="002926A4"/>
    <w:rsid w:val="00293D64"/>
    <w:rsid w:val="002A0989"/>
    <w:rsid w:val="002A2986"/>
    <w:rsid w:val="002B39E8"/>
    <w:rsid w:val="002B60B9"/>
    <w:rsid w:val="002D6D89"/>
    <w:rsid w:val="002D7C61"/>
    <w:rsid w:val="002E0D6F"/>
    <w:rsid w:val="002E2F89"/>
    <w:rsid w:val="002E59F2"/>
    <w:rsid w:val="002E7209"/>
    <w:rsid w:val="002F3D99"/>
    <w:rsid w:val="002F7655"/>
    <w:rsid w:val="00326264"/>
    <w:rsid w:val="00334CA8"/>
    <w:rsid w:val="00341BDF"/>
    <w:rsid w:val="00347AE3"/>
    <w:rsid w:val="00354E9B"/>
    <w:rsid w:val="00360BA6"/>
    <w:rsid w:val="00374133"/>
    <w:rsid w:val="003807C1"/>
    <w:rsid w:val="00383E3B"/>
    <w:rsid w:val="00392A08"/>
    <w:rsid w:val="003A1014"/>
    <w:rsid w:val="003A3E5F"/>
    <w:rsid w:val="003A5565"/>
    <w:rsid w:val="003A5DFD"/>
    <w:rsid w:val="003A71C3"/>
    <w:rsid w:val="003B1834"/>
    <w:rsid w:val="003B2444"/>
    <w:rsid w:val="003C5AFA"/>
    <w:rsid w:val="003D24C9"/>
    <w:rsid w:val="003D3854"/>
    <w:rsid w:val="003D4EDC"/>
    <w:rsid w:val="003E0756"/>
    <w:rsid w:val="003F0BB3"/>
    <w:rsid w:val="003F52AF"/>
    <w:rsid w:val="004023D9"/>
    <w:rsid w:val="004040E1"/>
    <w:rsid w:val="00411FBB"/>
    <w:rsid w:val="00421DF8"/>
    <w:rsid w:val="00430294"/>
    <w:rsid w:val="00434648"/>
    <w:rsid w:val="00441043"/>
    <w:rsid w:val="004469FB"/>
    <w:rsid w:val="00450A20"/>
    <w:rsid w:val="004627FC"/>
    <w:rsid w:val="00464653"/>
    <w:rsid w:val="00467403"/>
    <w:rsid w:val="004713A9"/>
    <w:rsid w:val="00471D3A"/>
    <w:rsid w:val="00473CD2"/>
    <w:rsid w:val="00491C6F"/>
    <w:rsid w:val="004A53F6"/>
    <w:rsid w:val="004B2AE8"/>
    <w:rsid w:val="004C0320"/>
    <w:rsid w:val="004C09FD"/>
    <w:rsid w:val="004C3303"/>
    <w:rsid w:val="004C53CF"/>
    <w:rsid w:val="004D56FA"/>
    <w:rsid w:val="004E7170"/>
    <w:rsid w:val="004F3351"/>
    <w:rsid w:val="0050001C"/>
    <w:rsid w:val="00511542"/>
    <w:rsid w:val="005118CC"/>
    <w:rsid w:val="0053194D"/>
    <w:rsid w:val="00531B2F"/>
    <w:rsid w:val="005445E4"/>
    <w:rsid w:val="0055264D"/>
    <w:rsid w:val="00557E35"/>
    <w:rsid w:val="0056135C"/>
    <w:rsid w:val="00573946"/>
    <w:rsid w:val="0059072E"/>
    <w:rsid w:val="00595525"/>
    <w:rsid w:val="005A05B9"/>
    <w:rsid w:val="0061324E"/>
    <w:rsid w:val="00621312"/>
    <w:rsid w:val="00622870"/>
    <w:rsid w:val="00625702"/>
    <w:rsid w:val="00631F24"/>
    <w:rsid w:val="0063637E"/>
    <w:rsid w:val="006444C2"/>
    <w:rsid w:val="00645D3D"/>
    <w:rsid w:val="00653B97"/>
    <w:rsid w:val="00655F8E"/>
    <w:rsid w:val="006564DA"/>
    <w:rsid w:val="0066339F"/>
    <w:rsid w:val="0066559F"/>
    <w:rsid w:val="00681BFA"/>
    <w:rsid w:val="0068599C"/>
    <w:rsid w:val="00690130"/>
    <w:rsid w:val="00690AFF"/>
    <w:rsid w:val="006A4C7F"/>
    <w:rsid w:val="006A4E9C"/>
    <w:rsid w:val="006B32EA"/>
    <w:rsid w:val="006B60DE"/>
    <w:rsid w:val="006E0C8A"/>
    <w:rsid w:val="006E243E"/>
    <w:rsid w:val="006E4263"/>
    <w:rsid w:val="006E7ECE"/>
    <w:rsid w:val="006F6204"/>
    <w:rsid w:val="00703A72"/>
    <w:rsid w:val="00705D7E"/>
    <w:rsid w:val="0070714A"/>
    <w:rsid w:val="007106CC"/>
    <w:rsid w:val="00722F76"/>
    <w:rsid w:val="0073167A"/>
    <w:rsid w:val="00731829"/>
    <w:rsid w:val="00733075"/>
    <w:rsid w:val="00750239"/>
    <w:rsid w:val="00752B47"/>
    <w:rsid w:val="00755071"/>
    <w:rsid w:val="00756DF4"/>
    <w:rsid w:val="007648CB"/>
    <w:rsid w:val="00775CED"/>
    <w:rsid w:val="007804B6"/>
    <w:rsid w:val="0078484C"/>
    <w:rsid w:val="0079105E"/>
    <w:rsid w:val="00791FC2"/>
    <w:rsid w:val="007952DD"/>
    <w:rsid w:val="007B5AA9"/>
    <w:rsid w:val="007C0B9A"/>
    <w:rsid w:val="007C301C"/>
    <w:rsid w:val="007C7A76"/>
    <w:rsid w:val="007C7F3B"/>
    <w:rsid w:val="007D23AF"/>
    <w:rsid w:val="007D5575"/>
    <w:rsid w:val="007E69AB"/>
    <w:rsid w:val="007F329D"/>
    <w:rsid w:val="007F634E"/>
    <w:rsid w:val="00806BA1"/>
    <w:rsid w:val="00807CD1"/>
    <w:rsid w:val="008176C0"/>
    <w:rsid w:val="00825332"/>
    <w:rsid w:val="00825CC5"/>
    <w:rsid w:val="0082699C"/>
    <w:rsid w:val="00827F31"/>
    <w:rsid w:val="00846AE9"/>
    <w:rsid w:val="00852FA0"/>
    <w:rsid w:val="008564AF"/>
    <w:rsid w:val="00861655"/>
    <w:rsid w:val="008635EF"/>
    <w:rsid w:val="00867419"/>
    <w:rsid w:val="0087078E"/>
    <w:rsid w:val="00870A95"/>
    <w:rsid w:val="00876CF3"/>
    <w:rsid w:val="008776C2"/>
    <w:rsid w:val="00880370"/>
    <w:rsid w:val="00894D1E"/>
    <w:rsid w:val="008A1E50"/>
    <w:rsid w:val="008B3D93"/>
    <w:rsid w:val="008B5C94"/>
    <w:rsid w:val="008E021D"/>
    <w:rsid w:val="008E550E"/>
    <w:rsid w:val="008F6FA0"/>
    <w:rsid w:val="00902E70"/>
    <w:rsid w:val="009031AF"/>
    <w:rsid w:val="00905EAC"/>
    <w:rsid w:val="009077E4"/>
    <w:rsid w:val="00907A5B"/>
    <w:rsid w:val="0091284A"/>
    <w:rsid w:val="009272BD"/>
    <w:rsid w:val="00940210"/>
    <w:rsid w:val="00951B08"/>
    <w:rsid w:val="009566B1"/>
    <w:rsid w:val="009675C1"/>
    <w:rsid w:val="009A0745"/>
    <w:rsid w:val="009A2B63"/>
    <w:rsid w:val="009E378F"/>
    <w:rsid w:val="009E4B07"/>
    <w:rsid w:val="009F2281"/>
    <w:rsid w:val="00A02739"/>
    <w:rsid w:val="00A03368"/>
    <w:rsid w:val="00A37263"/>
    <w:rsid w:val="00A37F98"/>
    <w:rsid w:val="00A468B1"/>
    <w:rsid w:val="00A502A0"/>
    <w:rsid w:val="00A50EAE"/>
    <w:rsid w:val="00A530CF"/>
    <w:rsid w:val="00A546F2"/>
    <w:rsid w:val="00A56810"/>
    <w:rsid w:val="00A568A9"/>
    <w:rsid w:val="00A63A2F"/>
    <w:rsid w:val="00A734CC"/>
    <w:rsid w:val="00A75BB0"/>
    <w:rsid w:val="00AA3E75"/>
    <w:rsid w:val="00AB5ABE"/>
    <w:rsid w:val="00AC35E7"/>
    <w:rsid w:val="00AD3473"/>
    <w:rsid w:val="00AF7B0C"/>
    <w:rsid w:val="00B00432"/>
    <w:rsid w:val="00B316F3"/>
    <w:rsid w:val="00B414CD"/>
    <w:rsid w:val="00B41FC8"/>
    <w:rsid w:val="00B43D06"/>
    <w:rsid w:val="00B4729C"/>
    <w:rsid w:val="00B47396"/>
    <w:rsid w:val="00B543B4"/>
    <w:rsid w:val="00B65744"/>
    <w:rsid w:val="00B67D37"/>
    <w:rsid w:val="00B775A2"/>
    <w:rsid w:val="00B83651"/>
    <w:rsid w:val="00B86F7F"/>
    <w:rsid w:val="00BA1A2B"/>
    <w:rsid w:val="00BA51E2"/>
    <w:rsid w:val="00BB7E5C"/>
    <w:rsid w:val="00BB7F00"/>
    <w:rsid w:val="00BE296A"/>
    <w:rsid w:val="00BE6030"/>
    <w:rsid w:val="00BF3905"/>
    <w:rsid w:val="00BF463A"/>
    <w:rsid w:val="00C00478"/>
    <w:rsid w:val="00C119B1"/>
    <w:rsid w:val="00C23FA2"/>
    <w:rsid w:val="00C36301"/>
    <w:rsid w:val="00C55153"/>
    <w:rsid w:val="00C64D69"/>
    <w:rsid w:val="00C71054"/>
    <w:rsid w:val="00C71535"/>
    <w:rsid w:val="00C72DC7"/>
    <w:rsid w:val="00C8205F"/>
    <w:rsid w:val="00C91086"/>
    <w:rsid w:val="00C92F6F"/>
    <w:rsid w:val="00C95B5E"/>
    <w:rsid w:val="00C95DA9"/>
    <w:rsid w:val="00C97C99"/>
    <w:rsid w:val="00CA63E8"/>
    <w:rsid w:val="00CA7DD8"/>
    <w:rsid w:val="00CB1BFD"/>
    <w:rsid w:val="00CC693E"/>
    <w:rsid w:val="00CF5B07"/>
    <w:rsid w:val="00CF7FE2"/>
    <w:rsid w:val="00D03925"/>
    <w:rsid w:val="00D17AA9"/>
    <w:rsid w:val="00D205B5"/>
    <w:rsid w:val="00D33CFB"/>
    <w:rsid w:val="00D42F8F"/>
    <w:rsid w:val="00D6770C"/>
    <w:rsid w:val="00D735CF"/>
    <w:rsid w:val="00D83757"/>
    <w:rsid w:val="00D92205"/>
    <w:rsid w:val="00D9672D"/>
    <w:rsid w:val="00DA3FB9"/>
    <w:rsid w:val="00DA7324"/>
    <w:rsid w:val="00DB435D"/>
    <w:rsid w:val="00DB4883"/>
    <w:rsid w:val="00DB525E"/>
    <w:rsid w:val="00DB6837"/>
    <w:rsid w:val="00DC7F8A"/>
    <w:rsid w:val="00E34A08"/>
    <w:rsid w:val="00E44E24"/>
    <w:rsid w:val="00E77822"/>
    <w:rsid w:val="00E806A7"/>
    <w:rsid w:val="00E86A65"/>
    <w:rsid w:val="00E95489"/>
    <w:rsid w:val="00EB7E5E"/>
    <w:rsid w:val="00EC3A4F"/>
    <w:rsid w:val="00EC44E4"/>
    <w:rsid w:val="00EC6D44"/>
    <w:rsid w:val="00EC7A68"/>
    <w:rsid w:val="00ED07DD"/>
    <w:rsid w:val="00ED37B4"/>
    <w:rsid w:val="00ED7E58"/>
    <w:rsid w:val="00EE28FD"/>
    <w:rsid w:val="00EE5569"/>
    <w:rsid w:val="00EE6D40"/>
    <w:rsid w:val="00F00377"/>
    <w:rsid w:val="00F12D37"/>
    <w:rsid w:val="00F13360"/>
    <w:rsid w:val="00F37F69"/>
    <w:rsid w:val="00F45739"/>
    <w:rsid w:val="00F642FC"/>
    <w:rsid w:val="00F73141"/>
    <w:rsid w:val="00F82B70"/>
    <w:rsid w:val="00F92978"/>
    <w:rsid w:val="00FA2069"/>
    <w:rsid w:val="00FA2D49"/>
    <w:rsid w:val="00FA3779"/>
    <w:rsid w:val="00FB0DC4"/>
    <w:rsid w:val="00FB18B0"/>
    <w:rsid w:val="00FB37C1"/>
    <w:rsid w:val="00FB7A7C"/>
    <w:rsid w:val="00FC604D"/>
    <w:rsid w:val="00FD5CFF"/>
    <w:rsid w:val="00FE028C"/>
    <w:rsid w:val="00FE7989"/>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1">
    <w:name w:val="heading 1"/>
    <w:basedOn w:val="a"/>
    <w:next w:val="a"/>
    <w:link w:val="10"/>
    <w:qFormat/>
    <w:rsid w:val="00846AE9"/>
    <w:pPr>
      <w:keepNext/>
      <w:spacing w:before="240" w:after="60"/>
      <w:outlineLvl w:val="0"/>
    </w:pPr>
    <w:rPr>
      <w:rFonts w:ascii="Cambria" w:hAnsi="Cambria"/>
      <w:b/>
      <w:bCs/>
      <w:kern w:val="32"/>
      <w:sz w:val="32"/>
      <w:szCs w:val="32"/>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Знак Знак1"/>
    <w:basedOn w:val="a"/>
    <w:link w:val="ae"/>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f">
    <w:name w:val="Balloon Text"/>
    <w:basedOn w:val="a"/>
    <w:link w:val="af0"/>
    <w:rsid w:val="0082699C"/>
    <w:rPr>
      <w:rFonts w:ascii="Tahoma" w:hAnsi="Tahoma"/>
      <w:sz w:val="16"/>
      <w:szCs w:val="16"/>
    </w:rPr>
  </w:style>
  <w:style w:type="character" w:customStyle="1" w:styleId="af0">
    <w:name w:val="Текст выноски Знак"/>
    <w:link w:val="af"/>
    <w:rsid w:val="0082699C"/>
    <w:rPr>
      <w:rFonts w:ascii="Tahoma" w:hAnsi="Tahoma" w:cs="Tahoma"/>
      <w:sz w:val="16"/>
      <w:szCs w:val="16"/>
    </w:rPr>
  </w:style>
  <w:style w:type="paragraph" w:customStyle="1" w:styleId="11">
    <w:name w:val="Без интервала1"/>
    <w:rsid w:val="006564DA"/>
    <w:rPr>
      <w:rFonts w:ascii="Calibri" w:hAnsi="Calibri"/>
      <w:sz w:val="22"/>
      <w:szCs w:val="22"/>
    </w:rPr>
  </w:style>
  <w:style w:type="paragraph" w:customStyle="1" w:styleId="12">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1">
    <w:name w:val="footnote text"/>
    <w:basedOn w:val="a"/>
    <w:link w:val="af2"/>
    <w:unhideWhenUsed/>
    <w:rsid w:val="00621312"/>
    <w:pPr>
      <w:widowControl w:val="0"/>
      <w:autoSpaceDE w:val="0"/>
      <w:autoSpaceDN w:val="0"/>
    </w:pPr>
    <w:rPr>
      <w:sz w:val="20"/>
      <w:szCs w:val="20"/>
    </w:rPr>
  </w:style>
  <w:style w:type="character" w:customStyle="1" w:styleId="af2">
    <w:name w:val="Текст сноски Знак"/>
    <w:basedOn w:val="a0"/>
    <w:link w:val="af1"/>
    <w:rsid w:val="00621312"/>
  </w:style>
  <w:style w:type="paragraph" w:styleId="af3">
    <w:name w:val="Plain Text"/>
    <w:basedOn w:val="a"/>
    <w:link w:val="af4"/>
    <w:uiPriority w:val="99"/>
    <w:unhideWhenUsed/>
    <w:rsid w:val="00621312"/>
    <w:pPr>
      <w:tabs>
        <w:tab w:val="left" w:pos="360"/>
      </w:tabs>
      <w:ind w:firstLine="900"/>
      <w:jc w:val="both"/>
    </w:pPr>
    <w:rPr>
      <w:rFonts w:eastAsia="MS Mincho"/>
      <w:spacing w:val="-2"/>
      <w:sz w:val="26"/>
      <w:szCs w:val="20"/>
    </w:rPr>
  </w:style>
  <w:style w:type="character" w:customStyle="1" w:styleId="af4">
    <w:name w:val="Текст Знак"/>
    <w:link w:val="af3"/>
    <w:uiPriority w:val="99"/>
    <w:rsid w:val="00621312"/>
    <w:rPr>
      <w:rFonts w:eastAsia="MS Mincho"/>
      <w:spacing w:val="-2"/>
      <w:sz w:val="26"/>
    </w:rPr>
  </w:style>
  <w:style w:type="paragraph" w:styleId="af5">
    <w:name w:val="List Paragraph"/>
    <w:basedOn w:val="a"/>
    <w:uiPriority w:val="34"/>
    <w:qFormat/>
    <w:rsid w:val="00621312"/>
    <w:pPr>
      <w:ind w:left="708"/>
    </w:pPr>
  </w:style>
  <w:style w:type="character" w:styleId="af6">
    <w:name w:val="footnote reference"/>
    <w:unhideWhenUsed/>
    <w:rsid w:val="00621312"/>
    <w:rPr>
      <w:vertAlign w:val="superscript"/>
    </w:rPr>
  </w:style>
  <w:style w:type="character" w:customStyle="1" w:styleId="ae">
    <w:name w:val="Обычный (веб) Знак"/>
    <w:aliases w:val="Обычный (Web) Знак,Знак Знак1 Знак"/>
    <w:link w:val="ad"/>
    <w:locked/>
    <w:rsid w:val="003D4EDC"/>
    <w:rPr>
      <w:sz w:val="18"/>
      <w:szCs w:val="18"/>
    </w:rPr>
  </w:style>
  <w:style w:type="character" w:customStyle="1" w:styleId="10">
    <w:name w:val="Заголовок 1 Знак"/>
    <w:link w:val="1"/>
    <w:rsid w:val="00846AE9"/>
    <w:rPr>
      <w:rFonts w:ascii="Cambria" w:eastAsia="Times New Roman" w:hAnsi="Cambria" w:cs="Times New Roman"/>
      <w:b/>
      <w:bCs/>
      <w:kern w:val="32"/>
      <w:sz w:val="32"/>
      <w:szCs w:val="32"/>
    </w:rPr>
  </w:style>
  <w:style w:type="character" w:styleId="af7">
    <w:name w:val="Strong"/>
    <w:uiPriority w:val="22"/>
    <w:qFormat/>
    <w:rsid w:val="002B39E8"/>
    <w:rPr>
      <w:b/>
      <w:bCs/>
    </w:rPr>
  </w:style>
  <w:style w:type="character" w:customStyle="1" w:styleId="x-phmenubutton">
    <w:name w:val="x-ph__menu__button"/>
    <w:basedOn w:val="a0"/>
    <w:rsid w:val="00807CD1"/>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17334044">
      <w:bodyDiv w:val="1"/>
      <w:marLeft w:val="0"/>
      <w:marRight w:val="0"/>
      <w:marTop w:val="0"/>
      <w:marBottom w:val="0"/>
      <w:divBdr>
        <w:top w:val="none" w:sz="0" w:space="0" w:color="auto"/>
        <w:left w:val="none" w:sz="0" w:space="0" w:color="auto"/>
        <w:bottom w:val="none" w:sz="0" w:space="0" w:color="auto"/>
        <w:right w:val="none" w:sz="0" w:space="0" w:color="auto"/>
      </w:divBdr>
    </w:div>
    <w:div w:id="14034467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349707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197697500">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397823977">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682659051">
      <w:bodyDiv w:val="1"/>
      <w:marLeft w:val="0"/>
      <w:marRight w:val="0"/>
      <w:marTop w:val="0"/>
      <w:marBottom w:val="0"/>
      <w:divBdr>
        <w:top w:val="none" w:sz="0" w:space="0" w:color="auto"/>
        <w:left w:val="none" w:sz="0" w:space="0" w:color="auto"/>
        <w:bottom w:val="none" w:sz="0" w:space="0" w:color="auto"/>
        <w:right w:val="none" w:sz="0" w:space="0" w:color="auto"/>
      </w:divBdr>
    </w:div>
    <w:div w:id="1687250902">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20C1-BDFA-4EB3-974B-97D47F1F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2750</Words>
  <Characters>15677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 Windows</cp:lastModifiedBy>
  <cp:revision>12</cp:revision>
  <cp:lastPrinted>2019-03-27T05:56:00Z</cp:lastPrinted>
  <dcterms:created xsi:type="dcterms:W3CDTF">2019-02-12T07:48:00Z</dcterms:created>
  <dcterms:modified xsi:type="dcterms:W3CDTF">2019-03-27T06:25:00Z</dcterms:modified>
</cp:coreProperties>
</file>